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98034" w14:textId="6613EFE6" w:rsidR="00C97388" w:rsidRDefault="00C97388" w:rsidP="00C97388">
      <w:pPr>
        <w:jc w:val="center"/>
        <w:rPr>
          <w:b/>
          <w:bCs/>
          <w:color w:val="000000"/>
          <w:sz w:val="24"/>
          <w:szCs w:val="24"/>
          <w:lang w:val="en-GB" w:eastAsia="fr-FR"/>
        </w:rPr>
      </w:pPr>
    </w:p>
    <w:p w14:paraId="01104293" w14:textId="77777777" w:rsidR="00C97388" w:rsidRPr="00DB7262" w:rsidRDefault="00C97388" w:rsidP="00C97388">
      <w:pPr>
        <w:jc w:val="center"/>
        <w:rPr>
          <w:sz w:val="32"/>
          <w:szCs w:val="32"/>
          <w:lang w:val="en-GB" w:eastAsia="fr-FR"/>
        </w:rPr>
      </w:pPr>
      <w:r w:rsidRPr="00DB7262">
        <w:rPr>
          <w:b/>
          <w:bCs/>
          <w:color w:val="000000"/>
          <w:sz w:val="32"/>
          <w:szCs w:val="32"/>
          <w:lang w:val="en-GB" w:eastAsia="fr-FR"/>
        </w:rPr>
        <w:t>American Literature and Therapeutic Cultures</w:t>
      </w:r>
    </w:p>
    <w:p w14:paraId="67D6A72A" w14:textId="77777777" w:rsidR="00C97388" w:rsidRPr="00816665" w:rsidRDefault="00C97388" w:rsidP="00C97388">
      <w:pPr>
        <w:jc w:val="center"/>
        <w:rPr>
          <w:color w:val="000000"/>
          <w:sz w:val="24"/>
          <w:szCs w:val="24"/>
          <w:lang w:val="en-GB" w:eastAsia="fr-FR"/>
        </w:rPr>
      </w:pPr>
      <w:r w:rsidRPr="00816665">
        <w:rPr>
          <w:color w:val="000000"/>
          <w:sz w:val="24"/>
          <w:szCs w:val="24"/>
          <w:lang w:val="en-GB" w:eastAsia="fr-FR"/>
        </w:rPr>
        <w:t xml:space="preserve"> </w:t>
      </w:r>
    </w:p>
    <w:p w14:paraId="30D7E514" w14:textId="77777777" w:rsidR="00C97388" w:rsidRPr="00816665" w:rsidRDefault="00C97388" w:rsidP="00C97388">
      <w:pPr>
        <w:jc w:val="center"/>
        <w:rPr>
          <w:color w:val="000000"/>
          <w:sz w:val="24"/>
          <w:szCs w:val="24"/>
          <w:lang w:val="en-GB" w:eastAsia="fr-FR"/>
        </w:rPr>
      </w:pPr>
      <w:r w:rsidRPr="00816665">
        <w:rPr>
          <w:color w:val="000000"/>
          <w:sz w:val="24"/>
          <w:szCs w:val="24"/>
          <w:lang w:val="en-GB" w:eastAsia="fr-FR"/>
        </w:rPr>
        <w:t xml:space="preserve">International conference at the Maison de la </w:t>
      </w:r>
      <w:proofErr w:type="spellStart"/>
      <w:r w:rsidRPr="00816665">
        <w:rPr>
          <w:color w:val="000000"/>
          <w:sz w:val="24"/>
          <w:szCs w:val="24"/>
          <w:lang w:val="en-GB" w:eastAsia="fr-FR"/>
        </w:rPr>
        <w:t>Création</w:t>
      </w:r>
      <w:proofErr w:type="spellEnd"/>
      <w:r w:rsidRPr="00816665">
        <w:rPr>
          <w:color w:val="000000"/>
          <w:sz w:val="24"/>
          <w:szCs w:val="24"/>
          <w:lang w:val="en-GB" w:eastAsia="fr-FR"/>
        </w:rPr>
        <w:t xml:space="preserve"> et de </w:t>
      </w:r>
      <w:proofErr w:type="spellStart"/>
      <w:r w:rsidRPr="00816665">
        <w:rPr>
          <w:color w:val="000000"/>
          <w:sz w:val="24"/>
          <w:szCs w:val="24"/>
          <w:lang w:val="en-GB" w:eastAsia="fr-FR"/>
        </w:rPr>
        <w:t>l’Innovation</w:t>
      </w:r>
      <w:proofErr w:type="spellEnd"/>
      <w:r w:rsidRPr="00816665">
        <w:rPr>
          <w:color w:val="000000"/>
          <w:sz w:val="24"/>
          <w:szCs w:val="24"/>
          <w:lang w:val="en-GB" w:eastAsia="fr-FR"/>
        </w:rPr>
        <w:t xml:space="preserve"> (</w:t>
      </w:r>
      <w:proofErr w:type="spellStart"/>
      <w:r w:rsidRPr="00816665">
        <w:rPr>
          <w:color w:val="000000"/>
          <w:sz w:val="24"/>
          <w:szCs w:val="24"/>
          <w:lang w:val="en-GB" w:eastAsia="fr-FR"/>
        </w:rPr>
        <w:t>MaCI</w:t>
      </w:r>
      <w:proofErr w:type="spellEnd"/>
      <w:r w:rsidRPr="00816665">
        <w:rPr>
          <w:color w:val="000000"/>
          <w:sz w:val="24"/>
          <w:szCs w:val="24"/>
          <w:lang w:val="en-GB" w:eastAsia="fr-FR"/>
        </w:rPr>
        <w:t xml:space="preserve">) </w:t>
      </w:r>
    </w:p>
    <w:p w14:paraId="657C0801" w14:textId="77777777" w:rsidR="00C97388" w:rsidRPr="00816665" w:rsidRDefault="00C97388" w:rsidP="00C97388">
      <w:pPr>
        <w:jc w:val="center"/>
        <w:rPr>
          <w:color w:val="000000"/>
          <w:sz w:val="24"/>
          <w:szCs w:val="24"/>
          <w:lang w:val="en-GB" w:eastAsia="fr-FR"/>
        </w:rPr>
      </w:pPr>
      <w:r w:rsidRPr="00816665">
        <w:rPr>
          <w:color w:val="000000"/>
          <w:sz w:val="24"/>
          <w:szCs w:val="24"/>
          <w:lang w:val="en-GB" w:eastAsia="fr-FR"/>
        </w:rPr>
        <w:t>Université Grenoble Alpes</w:t>
      </w:r>
    </w:p>
    <w:p w14:paraId="624C031A" w14:textId="77777777" w:rsidR="00C97388" w:rsidRPr="00816665" w:rsidRDefault="00C97388" w:rsidP="00C97388">
      <w:pPr>
        <w:jc w:val="center"/>
        <w:rPr>
          <w:sz w:val="24"/>
          <w:szCs w:val="24"/>
          <w:lang w:val="en-GB" w:eastAsia="fr-FR"/>
        </w:rPr>
      </w:pPr>
    </w:p>
    <w:p w14:paraId="191FD623" w14:textId="77777777" w:rsidR="00C97388" w:rsidRPr="00816665" w:rsidRDefault="00C97388" w:rsidP="00C97388">
      <w:pPr>
        <w:jc w:val="center"/>
        <w:rPr>
          <w:sz w:val="24"/>
          <w:szCs w:val="24"/>
          <w:lang w:val="en-GB" w:eastAsia="fr-FR"/>
        </w:rPr>
      </w:pPr>
      <w:r w:rsidRPr="00816665">
        <w:rPr>
          <w:color w:val="000000"/>
          <w:sz w:val="24"/>
          <w:szCs w:val="24"/>
          <w:lang w:val="en-GB" w:eastAsia="fr-FR"/>
        </w:rPr>
        <w:t>14-16 June 2023</w:t>
      </w:r>
    </w:p>
    <w:p w14:paraId="7566C072" w14:textId="77777777" w:rsidR="00C97388" w:rsidRPr="00816665" w:rsidRDefault="00C97388" w:rsidP="00C97388">
      <w:pPr>
        <w:rPr>
          <w:sz w:val="24"/>
          <w:szCs w:val="24"/>
          <w:lang w:val="en-GB" w:eastAsia="fr-FR"/>
        </w:rPr>
      </w:pPr>
    </w:p>
    <w:p w14:paraId="01F1DD6A" w14:textId="77777777" w:rsidR="00C97388" w:rsidRPr="00816665" w:rsidRDefault="00C97388" w:rsidP="00C97388">
      <w:pPr>
        <w:jc w:val="center"/>
        <w:rPr>
          <w:sz w:val="24"/>
          <w:szCs w:val="24"/>
          <w:lang w:val="en-GB" w:eastAsia="fr-FR"/>
        </w:rPr>
      </w:pPr>
      <w:r w:rsidRPr="00816665">
        <w:rPr>
          <w:i/>
          <w:iCs/>
          <w:color w:val="000000"/>
          <w:sz w:val="24"/>
          <w:szCs w:val="24"/>
          <w:lang w:val="en-GB" w:eastAsia="fr-FR"/>
        </w:rPr>
        <w:t>in partnership with</w:t>
      </w:r>
    </w:p>
    <w:p w14:paraId="36C7D2B2" w14:textId="77777777" w:rsidR="00C97388" w:rsidRPr="00816665" w:rsidRDefault="00C97388" w:rsidP="00C97388">
      <w:pPr>
        <w:jc w:val="center"/>
        <w:rPr>
          <w:sz w:val="24"/>
          <w:szCs w:val="24"/>
          <w:lang w:val="en-GB" w:eastAsia="fr-FR"/>
        </w:rPr>
      </w:pPr>
      <w:r w:rsidRPr="00816665">
        <w:rPr>
          <w:sz w:val="24"/>
          <w:szCs w:val="24"/>
          <w:lang w:val="en-GB" w:eastAsia="fr-FR"/>
        </w:rPr>
        <w:t xml:space="preserve">The </w:t>
      </w:r>
      <w:proofErr w:type="spellStart"/>
      <w:r w:rsidRPr="00816665">
        <w:rPr>
          <w:sz w:val="24"/>
          <w:szCs w:val="24"/>
          <w:lang w:val="en-GB" w:eastAsia="fr-FR"/>
        </w:rPr>
        <w:t>Institut</w:t>
      </w:r>
      <w:proofErr w:type="spellEnd"/>
      <w:r w:rsidRPr="00816665">
        <w:rPr>
          <w:sz w:val="24"/>
          <w:szCs w:val="24"/>
          <w:lang w:val="en-GB" w:eastAsia="fr-FR"/>
        </w:rPr>
        <w:t xml:space="preserve"> des </w:t>
      </w:r>
      <w:proofErr w:type="spellStart"/>
      <w:r w:rsidRPr="00816665">
        <w:rPr>
          <w:sz w:val="24"/>
          <w:szCs w:val="24"/>
          <w:lang w:val="en-GB" w:eastAsia="fr-FR"/>
        </w:rPr>
        <w:t>langues</w:t>
      </w:r>
      <w:proofErr w:type="spellEnd"/>
      <w:r w:rsidRPr="00816665">
        <w:rPr>
          <w:sz w:val="24"/>
          <w:szCs w:val="24"/>
          <w:lang w:val="en-GB" w:eastAsia="fr-FR"/>
        </w:rPr>
        <w:t xml:space="preserve"> et cultures </w:t>
      </w:r>
      <w:proofErr w:type="spellStart"/>
      <w:r w:rsidRPr="00816665">
        <w:rPr>
          <w:sz w:val="24"/>
          <w:szCs w:val="24"/>
          <w:lang w:val="en-GB" w:eastAsia="fr-FR"/>
        </w:rPr>
        <w:t>d’Europe</w:t>
      </w:r>
      <w:proofErr w:type="spellEnd"/>
      <w:r w:rsidRPr="00816665">
        <w:rPr>
          <w:sz w:val="24"/>
          <w:szCs w:val="24"/>
          <w:lang w:val="en-GB" w:eastAsia="fr-FR"/>
        </w:rPr>
        <w:t xml:space="preserve">, </w:t>
      </w:r>
      <w:proofErr w:type="spellStart"/>
      <w:r w:rsidRPr="00816665">
        <w:rPr>
          <w:sz w:val="24"/>
          <w:szCs w:val="24"/>
          <w:lang w:val="en-GB" w:eastAsia="fr-FR"/>
        </w:rPr>
        <w:t>Amérique</w:t>
      </w:r>
      <w:proofErr w:type="spellEnd"/>
      <w:r w:rsidRPr="00816665">
        <w:rPr>
          <w:sz w:val="24"/>
          <w:szCs w:val="24"/>
          <w:lang w:val="en-GB" w:eastAsia="fr-FR"/>
        </w:rPr>
        <w:t xml:space="preserve">, Afrique, </w:t>
      </w:r>
      <w:proofErr w:type="spellStart"/>
      <w:r w:rsidRPr="00816665">
        <w:rPr>
          <w:sz w:val="24"/>
          <w:szCs w:val="24"/>
          <w:lang w:val="en-GB" w:eastAsia="fr-FR"/>
        </w:rPr>
        <w:t>Asie</w:t>
      </w:r>
      <w:proofErr w:type="spellEnd"/>
      <w:r w:rsidRPr="00816665">
        <w:rPr>
          <w:sz w:val="24"/>
          <w:szCs w:val="24"/>
          <w:lang w:val="en-GB" w:eastAsia="fr-FR"/>
        </w:rPr>
        <w:t xml:space="preserve"> et </w:t>
      </w:r>
      <w:proofErr w:type="spellStart"/>
      <w:r w:rsidRPr="00816665">
        <w:rPr>
          <w:sz w:val="24"/>
          <w:szCs w:val="24"/>
          <w:lang w:val="en-GB" w:eastAsia="fr-FR"/>
        </w:rPr>
        <w:t>Australie</w:t>
      </w:r>
      <w:proofErr w:type="spellEnd"/>
      <w:r w:rsidRPr="00816665">
        <w:rPr>
          <w:sz w:val="24"/>
          <w:szCs w:val="24"/>
          <w:lang w:val="en-GB" w:eastAsia="fr-FR"/>
        </w:rPr>
        <w:t xml:space="preserve"> (ILCEA4)</w:t>
      </w:r>
    </w:p>
    <w:p w14:paraId="2AEAD06F" w14:textId="77777777" w:rsidR="00C97388" w:rsidRPr="00816665" w:rsidRDefault="00C97388" w:rsidP="00C97388">
      <w:pPr>
        <w:jc w:val="center"/>
        <w:rPr>
          <w:color w:val="000000"/>
          <w:sz w:val="24"/>
          <w:szCs w:val="24"/>
          <w:lang w:val="en-GB" w:eastAsia="fr-FR"/>
        </w:rPr>
      </w:pPr>
      <w:r w:rsidRPr="00816665">
        <w:rPr>
          <w:color w:val="000000"/>
          <w:sz w:val="24"/>
          <w:szCs w:val="24"/>
          <w:lang w:val="en-GB" w:eastAsia="fr-FR"/>
        </w:rPr>
        <w:t xml:space="preserve">The </w:t>
      </w:r>
      <w:proofErr w:type="spellStart"/>
      <w:r w:rsidRPr="00816665">
        <w:rPr>
          <w:color w:val="000000"/>
          <w:sz w:val="24"/>
          <w:szCs w:val="24"/>
          <w:lang w:val="en-GB" w:eastAsia="fr-FR"/>
        </w:rPr>
        <w:t>Institut</w:t>
      </w:r>
      <w:proofErr w:type="spellEnd"/>
      <w:r w:rsidRPr="00816665">
        <w:rPr>
          <w:color w:val="000000"/>
          <w:sz w:val="24"/>
          <w:szCs w:val="24"/>
          <w:lang w:val="en-GB" w:eastAsia="fr-FR"/>
        </w:rPr>
        <w:t xml:space="preserve"> </w:t>
      </w:r>
      <w:proofErr w:type="spellStart"/>
      <w:r w:rsidRPr="00816665">
        <w:rPr>
          <w:color w:val="000000"/>
          <w:sz w:val="24"/>
          <w:szCs w:val="24"/>
          <w:lang w:val="en-GB" w:eastAsia="fr-FR"/>
        </w:rPr>
        <w:t>universitaire</w:t>
      </w:r>
      <w:proofErr w:type="spellEnd"/>
      <w:r w:rsidRPr="00816665">
        <w:rPr>
          <w:color w:val="000000"/>
          <w:sz w:val="24"/>
          <w:szCs w:val="24"/>
          <w:lang w:val="en-GB" w:eastAsia="fr-FR"/>
        </w:rPr>
        <w:t xml:space="preserve"> de France (IUF)</w:t>
      </w:r>
    </w:p>
    <w:p w14:paraId="0E8C8D92" w14:textId="77777777" w:rsidR="00C97388" w:rsidRPr="00816665" w:rsidRDefault="00C97388" w:rsidP="00C97388">
      <w:pPr>
        <w:jc w:val="center"/>
        <w:rPr>
          <w:sz w:val="24"/>
          <w:szCs w:val="24"/>
          <w:lang w:val="en-GB" w:eastAsia="fr-FR"/>
        </w:rPr>
      </w:pPr>
    </w:p>
    <w:p w14:paraId="411FC25A" w14:textId="3ADF8292" w:rsidR="00C97388" w:rsidRPr="00473DF7" w:rsidRDefault="00C97388" w:rsidP="00C97388">
      <w:pPr>
        <w:jc w:val="center"/>
        <w:rPr>
          <w:sz w:val="24"/>
          <w:szCs w:val="24"/>
          <w:lang w:val="en-GB" w:eastAsia="fr-FR"/>
        </w:rPr>
      </w:pPr>
      <w:r w:rsidRPr="00473DF7">
        <w:rPr>
          <w:sz w:val="24"/>
          <w:szCs w:val="24"/>
          <w:lang w:val="en-GB" w:eastAsia="fr-FR"/>
        </w:rPr>
        <w:t>Organiz</w:t>
      </w:r>
      <w:r w:rsidR="00E92B1B">
        <w:rPr>
          <w:sz w:val="24"/>
          <w:szCs w:val="24"/>
          <w:lang w:val="en-GB" w:eastAsia="fr-FR"/>
        </w:rPr>
        <w:t>ation:</w:t>
      </w:r>
      <w:r w:rsidRPr="00473DF7">
        <w:rPr>
          <w:sz w:val="24"/>
          <w:szCs w:val="24"/>
          <w:lang w:val="en-GB" w:eastAsia="fr-FR"/>
        </w:rPr>
        <w:t xml:space="preserve"> Nicholas </w:t>
      </w:r>
      <w:r w:rsidR="00977419" w:rsidRPr="00473DF7">
        <w:rPr>
          <w:sz w:val="24"/>
          <w:szCs w:val="24"/>
          <w:lang w:val="en-GB" w:eastAsia="fr-FR"/>
        </w:rPr>
        <w:t xml:space="preserve">Manning </w:t>
      </w:r>
      <w:r w:rsidR="00514ACF" w:rsidRPr="00473DF7">
        <w:rPr>
          <w:sz w:val="24"/>
          <w:szCs w:val="24"/>
          <w:lang w:val="en-GB" w:eastAsia="fr-FR"/>
        </w:rPr>
        <w:t>(UGA</w:t>
      </w:r>
      <w:r w:rsidR="00BD5145">
        <w:rPr>
          <w:sz w:val="24"/>
          <w:szCs w:val="24"/>
          <w:lang w:val="en-GB" w:eastAsia="fr-FR"/>
        </w:rPr>
        <w:t>/</w:t>
      </w:r>
      <w:r w:rsidR="00514ACF" w:rsidRPr="00473DF7">
        <w:rPr>
          <w:sz w:val="24"/>
          <w:szCs w:val="24"/>
          <w:lang w:val="en-GB" w:eastAsia="fr-FR"/>
        </w:rPr>
        <w:t>IUF)</w:t>
      </w:r>
    </w:p>
    <w:p w14:paraId="1CBCB0F8" w14:textId="4CDABC37" w:rsidR="00C97388" w:rsidRPr="00473DF7" w:rsidRDefault="00C97388" w:rsidP="00C97388">
      <w:pPr>
        <w:outlineLvl w:val="0"/>
        <w:rPr>
          <w:rFonts w:ascii="AppleSystemUIFont" w:hAnsi="AppleSystemUIFont" w:cs="AppleSystemUIFont"/>
          <w:sz w:val="26"/>
          <w:szCs w:val="26"/>
        </w:rPr>
      </w:pPr>
    </w:p>
    <w:p w14:paraId="0DDDD97D" w14:textId="516A99E5" w:rsidR="00C97388" w:rsidRPr="00473DF7" w:rsidRDefault="00C97388" w:rsidP="00BF79FE">
      <w:pPr>
        <w:jc w:val="both"/>
        <w:outlineLvl w:val="0"/>
        <w:rPr>
          <w:color w:val="000000"/>
          <w:sz w:val="24"/>
          <w:szCs w:val="24"/>
          <w:lang w:eastAsia="fr-FR"/>
        </w:rPr>
      </w:pPr>
      <w:r w:rsidRPr="00473DF7">
        <w:rPr>
          <w:color w:val="000000" w:themeColor="text1"/>
          <w:sz w:val="24"/>
          <w:szCs w:val="24"/>
          <w:lang w:val="en-US"/>
        </w:rPr>
        <w:t>This three-day international conference</w:t>
      </w:r>
      <w:r w:rsidR="00514ACF" w:rsidRPr="00473DF7">
        <w:rPr>
          <w:color w:val="000000" w:themeColor="text1"/>
          <w:sz w:val="24"/>
          <w:szCs w:val="24"/>
          <w:lang w:val="en-US"/>
        </w:rPr>
        <w:t xml:space="preserve"> </w:t>
      </w:r>
      <w:r w:rsidRPr="00473DF7">
        <w:rPr>
          <w:color w:val="000000" w:themeColor="text1"/>
          <w:sz w:val="24"/>
          <w:szCs w:val="24"/>
          <w:lang w:val="en-US"/>
        </w:rPr>
        <w:t>will explore the dynamic f</w:t>
      </w:r>
      <w:r w:rsidR="00D32481">
        <w:rPr>
          <w:color w:val="000000" w:themeColor="text1"/>
          <w:sz w:val="24"/>
          <w:szCs w:val="24"/>
          <w:lang w:val="en-US"/>
        </w:rPr>
        <w:t>or</w:t>
      </w:r>
      <w:r w:rsidRPr="00473DF7">
        <w:rPr>
          <w:color w:val="000000" w:themeColor="text1"/>
          <w:sz w:val="24"/>
          <w:szCs w:val="24"/>
          <w:lang w:val="en-US"/>
        </w:rPr>
        <w:t xml:space="preserve">ces of attraction and antagonism that exist between literary studies and an array of neglected psychological discourses </w:t>
      </w:r>
      <w:r w:rsidR="005C791B">
        <w:rPr>
          <w:color w:val="000000" w:themeColor="text1"/>
          <w:sz w:val="24"/>
          <w:szCs w:val="24"/>
          <w:lang w:val="en-US"/>
        </w:rPr>
        <w:t xml:space="preserve">and practices </w:t>
      </w:r>
      <w:r w:rsidRPr="00473DF7">
        <w:rPr>
          <w:color w:val="000000" w:themeColor="text1"/>
          <w:sz w:val="24"/>
          <w:szCs w:val="24"/>
          <w:lang w:val="en-US"/>
        </w:rPr>
        <w:t xml:space="preserve">in the United States from the mid nineteenth century until today, in the light shed by the relatively new concept of therapeutic culture. </w:t>
      </w:r>
      <w:proofErr w:type="spellStart"/>
      <w:r w:rsidR="007B363F" w:rsidRPr="00473DF7">
        <w:rPr>
          <w:color w:val="000000"/>
          <w:sz w:val="24"/>
          <w:szCs w:val="24"/>
          <w:lang w:eastAsia="fr-FR"/>
        </w:rPr>
        <w:t>These</w:t>
      </w:r>
      <w:proofErr w:type="spellEnd"/>
      <w:r w:rsidR="007B363F" w:rsidRPr="00473DF7">
        <w:rPr>
          <w:color w:val="000000"/>
          <w:sz w:val="24"/>
          <w:szCs w:val="24"/>
          <w:lang w:eastAsia="fr-FR"/>
        </w:rPr>
        <w:t xml:space="preserve"> exchanges </w:t>
      </w:r>
      <w:proofErr w:type="spellStart"/>
      <w:r w:rsidR="007B363F" w:rsidRPr="00473DF7">
        <w:rPr>
          <w:color w:val="000000"/>
          <w:sz w:val="24"/>
          <w:szCs w:val="24"/>
          <w:lang w:eastAsia="fr-FR"/>
        </w:rPr>
        <w:t>will</w:t>
      </w:r>
      <w:proofErr w:type="spellEnd"/>
      <w:r w:rsidR="007B363F" w:rsidRPr="00473DF7">
        <w:rPr>
          <w:color w:val="000000"/>
          <w:sz w:val="24"/>
          <w:szCs w:val="24"/>
          <w:lang w:eastAsia="fr-FR"/>
        </w:rPr>
        <w:t xml:space="preserve"> </w:t>
      </w:r>
      <w:proofErr w:type="spellStart"/>
      <w:r w:rsidR="007B363F" w:rsidRPr="00473DF7">
        <w:rPr>
          <w:color w:val="000000"/>
          <w:sz w:val="24"/>
          <w:szCs w:val="24"/>
          <w:lang w:eastAsia="fr-FR"/>
        </w:rPr>
        <w:t>notably</w:t>
      </w:r>
      <w:proofErr w:type="spellEnd"/>
      <w:r w:rsidR="007B363F" w:rsidRPr="00473DF7">
        <w:rPr>
          <w:color w:val="000000"/>
          <w:sz w:val="24"/>
          <w:szCs w:val="24"/>
          <w:lang w:eastAsia="fr-FR"/>
        </w:rPr>
        <w:t xml:space="preserve"> </w:t>
      </w:r>
      <w:proofErr w:type="spellStart"/>
      <w:r w:rsidR="007B363F" w:rsidRPr="00473DF7">
        <w:rPr>
          <w:color w:val="000000"/>
          <w:sz w:val="24"/>
          <w:szCs w:val="24"/>
          <w:lang w:eastAsia="fr-FR"/>
        </w:rPr>
        <w:t>be</w:t>
      </w:r>
      <w:proofErr w:type="spellEnd"/>
      <w:r w:rsidR="007B363F" w:rsidRPr="00473DF7">
        <w:rPr>
          <w:color w:val="000000"/>
          <w:sz w:val="24"/>
          <w:szCs w:val="24"/>
          <w:lang w:eastAsia="fr-FR"/>
        </w:rPr>
        <w:t xml:space="preserve"> </w:t>
      </w:r>
      <w:proofErr w:type="spellStart"/>
      <w:r w:rsidR="007B363F" w:rsidRPr="00473DF7">
        <w:rPr>
          <w:color w:val="000000"/>
          <w:sz w:val="24"/>
          <w:szCs w:val="24"/>
          <w:lang w:eastAsia="fr-FR"/>
        </w:rPr>
        <w:t>prolonged</w:t>
      </w:r>
      <w:proofErr w:type="spellEnd"/>
      <w:r w:rsidR="007B363F" w:rsidRPr="00473DF7">
        <w:rPr>
          <w:color w:val="000000"/>
          <w:sz w:val="24"/>
          <w:szCs w:val="24"/>
          <w:lang w:eastAsia="fr-FR"/>
        </w:rPr>
        <w:t xml:space="preserve"> on the occasion of the </w:t>
      </w:r>
      <w:r w:rsidR="007B363F" w:rsidRPr="00473DF7">
        <w:rPr>
          <w:sz w:val="24"/>
          <w:szCs w:val="24"/>
          <w:lang w:val="en-US"/>
        </w:rPr>
        <w:t xml:space="preserve">Fifth International Conference of the French Society for Modernist Studies (SEM), entitled </w:t>
      </w:r>
      <w:r w:rsidR="007B363F" w:rsidRPr="00473DF7">
        <w:rPr>
          <w:i/>
          <w:iCs/>
          <w:sz w:val="24"/>
          <w:szCs w:val="24"/>
          <w:lang w:val="en-US"/>
        </w:rPr>
        <w:t>Therapeutic Modernisms</w:t>
      </w:r>
      <w:r w:rsidR="007B363F" w:rsidRPr="00473DF7">
        <w:rPr>
          <w:sz w:val="24"/>
          <w:szCs w:val="24"/>
          <w:lang w:val="en-US"/>
        </w:rPr>
        <w:t xml:space="preserve">, which will also take place at </w:t>
      </w:r>
      <w:r w:rsidR="00426804">
        <w:rPr>
          <w:sz w:val="24"/>
          <w:szCs w:val="24"/>
          <w:lang w:val="en-US"/>
        </w:rPr>
        <w:t>UGA</w:t>
      </w:r>
      <w:r w:rsidR="007B363F" w:rsidRPr="00473DF7">
        <w:rPr>
          <w:color w:val="000000"/>
          <w:sz w:val="24"/>
          <w:szCs w:val="24"/>
          <w:lang w:eastAsia="fr-FR"/>
        </w:rPr>
        <w:t xml:space="preserve"> in June 2024. </w:t>
      </w:r>
    </w:p>
    <w:p w14:paraId="12ED3727" w14:textId="6DF161DE" w:rsidR="00C97388" w:rsidRPr="00473DF7" w:rsidRDefault="00C97388" w:rsidP="00C97388">
      <w:pPr>
        <w:ind w:firstLine="426"/>
        <w:jc w:val="both"/>
        <w:rPr>
          <w:color w:val="000000" w:themeColor="text1"/>
          <w:sz w:val="24"/>
          <w:szCs w:val="24"/>
          <w:lang w:val="en-US"/>
        </w:rPr>
      </w:pPr>
      <w:r w:rsidRPr="00473DF7">
        <w:rPr>
          <w:color w:val="000000" w:themeColor="text1"/>
          <w:sz w:val="24"/>
          <w:szCs w:val="24"/>
          <w:lang w:val="en-US"/>
        </w:rPr>
        <w:t>At times seduced by therapeutic conceptions of language, emotion, and the self, while at others violently rejecting them, American literary texts have tended to both reflect and challenge a variety of beliefs forged within therap</w:t>
      </w:r>
      <w:r w:rsidRPr="00BF79FE">
        <w:rPr>
          <w:color w:val="000000" w:themeColor="text1"/>
          <w:sz w:val="24"/>
          <w:szCs w:val="24"/>
          <w:lang w:val="en-US"/>
        </w:rPr>
        <w:t>eutic ideologies. Moreover, since the New Criticism, theoretical models of literature’s relationship to psychology have</w:t>
      </w:r>
      <w:r>
        <w:rPr>
          <w:color w:val="000000" w:themeColor="text1"/>
          <w:sz w:val="24"/>
          <w:szCs w:val="24"/>
          <w:lang w:val="en-US"/>
        </w:rPr>
        <w:t xml:space="preserve"> often</w:t>
      </w:r>
      <w:r w:rsidRPr="00816665">
        <w:rPr>
          <w:color w:val="000000" w:themeColor="text1"/>
          <w:sz w:val="24"/>
          <w:szCs w:val="24"/>
          <w:lang w:val="en-US"/>
        </w:rPr>
        <w:t xml:space="preserve"> been </w:t>
      </w:r>
      <w:r>
        <w:rPr>
          <w:color w:val="000000" w:themeColor="text1"/>
          <w:sz w:val="24"/>
          <w:szCs w:val="24"/>
          <w:lang w:val="en-US"/>
        </w:rPr>
        <w:t>highly</w:t>
      </w:r>
      <w:r w:rsidRPr="00816665">
        <w:rPr>
          <w:color w:val="000000" w:themeColor="text1"/>
          <w:sz w:val="24"/>
          <w:szCs w:val="24"/>
          <w:lang w:val="en-US"/>
        </w:rPr>
        <w:t xml:space="preserve"> restrictive, either banishing psychology altogether</w:t>
      </w:r>
      <w:r>
        <w:rPr>
          <w:color w:val="000000" w:themeColor="text1"/>
          <w:sz w:val="24"/>
          <w:szCs w:val="24"/>
          <w:lang w:val="en-US"/>
        </w:rPr>
        <w:t xml:space="preserve"> </w:t>
      </w:r>
      <w:r w:rsidRPr="00816665">
        <w:rPr>
          <w:color w:val="000000" w:themeColor="text1"/>
          <w:sz w:val="24"/>
          <w:szCs w:val="24"/>
          <w:lang w:val="en-US"/>
        </w:rPr>
        <w:t>or privileging specific therapeutic discourses to the detriment of those emerging from “popular” or “alternative” contexts. Simultaneou</w:t>
      </w:r>
      <w:r w:rsidR="00514ACF">
        <w:rPr>
          <w:color w:val="000000" w:themeColor="text1"/>
          <w:sz w:val="24"/>
          <w:szCs w:val="24"/>
          <w:lang w:val="en-US"/>
        </w:rPr>
        <w:t>s</w:t>
      </w:r>
      <w:r w:rsidRPr="00816665">
        <w:rPr>
          <w:color w:val="000000" w:themeColor="text1"/>
          <w:sz w:val="24"/>
          <w:szCs w:val="24"/>
          <w:lang w:val="en-US"/>
        </w:rPr>
        <w:t xml:space="preserve">ly, common therapeutic notions—such as emotional intelligence, empathy, or interpersonal </w:t>
      </w:r>
      <w:r w:rsidRPr="00473DF7">
        <w:rPr>
          <w:color w:val="000000" w:themeColor="text1"/>
          <w:sz w:val="24"/>
          <w:szCs w:val="24"/>
          <w:lang w:val="en-US"/>
        </w:rPr>
        <w:t xml:space="preserve">communication—are increasingly used in the United States, often in problematic ways, to justify literature’s cultural legitimacy in an age of its perceived devaluation. Such utilitarian justifications must be broached if we hope to take account of literature’s current and future cultural relevance. </w:t>
      </w:r>
    </w:p>
    <w:p w14:paraId="31698320" w14:textId="77777777" w:rsidR="00C97388" w:rsidRPr="00F852E1" w:rsidRDefault="00C97388" w:rsidP="00C97388">
      <w:pPr>
        <w:ind w:firstLine="426"/>
        <w:jc w:val="both"/>
        <w:rPr>
          <w:color w:val="000000" w:themeColor="text1"/>
          <w:sz w:val="24"/>
          <w:szCs w:val="24"/>
          <w:lang w:val="en-US"/>
        </w:rPr>
      </w:pPr>
      <w:r w:rsidRPr="00473DF7">
        <w:rPr>
          <w:color w:val="000000" w:themeColor="text1"/>
          <w:sz w:val="24"/>
          <w:szCs w:val="24"/>
          <w:lang w:val="en-US"/>
        </w:rPr>
        <w:t>In order to explore</w:t>
      </w:r>
      <w:r w:rsidRPr="00816665">
        <w:rPr>
          <w:color w:val="000000" w:themeColor="text1"/>
          <w:sz w:val="24"/>
          <w:szCs w:val="24"/>
          <w:lang w:val="en-US"/>
        </w:rPr>
        <w:t xml:space="preserve"> this terrain, this conference will bring together specialists of American literature and culture, affect studies, and the historical ties between literature and psychology.</w:t>
      </w:r>
      <w:r>
        <w:rPr>
          <w:color w:val="000000" w:themeColor="text1"/>
          <w:sz w:val="24"/>
          <w:szCs w:val="24"/>
          <w:lang w:val="en-US"/>
        </w:rPr>
        <w:t xml:space="preserve"> </w:t>
      </w:r>
      <w:r w:rsidRPr="00BA7B01">
        <w:rPr>
          <w:color w:val="000000" w:themeColor="text1"/>
          <w:sz w:val="24"/>
          <w:szCs w:val="24"/>
          <w:lang w:val="en-US"/>
        </w:rPr>
        <w:t>For indeed, “therapeutic</w:t>
      </w:r>
      <w:r w:rsidRPr="00816665">
        <w:rPr>
          <w:color w:val="000000" w:themeColor="text1"/>
          <w:sz w:val="24"/>
          <w:szCs w:val="24"/>
          <w:lang w:val="en-US"/>
        </w:rPr>
        <w:t xml:space="preserve"> culture” is a far broader field of enquiry than that which has traditionally interested literary scholars in their thinking of the ties between literature and psychology. </w:t>
      </w:r>
      <w:r>
        <w:rPr>
          <w:color w:val="000000" w:themeColor="text1"/>
          <w:sz w:val="24"/>
          <w:szCs w:val="24"/>
          <w:lang w:val="en-US"/>
        </w:rPr>
        <w:t>H</w:t>
      </w:r>
      <w:r w:rsidRPr="00816665">
        <w:rPr>
          <w:color w:val="000000" w:themeColor="text1"/>
          <w:sz w:val="24"/>
          <w:szCs w:val="24"/>
          <w:lang w:val="en-US"/>
        </w:rPr>
        <w:t xml:space="preserve">ow are we to understand the fact that literary theorists have commonly focused on a reduced segment of psychological method—such as psychoanalysis—as the privileged locus of encounters between the literary and the psychological, to the exclusion of other therapeutic practices? </w:t>
      </w:r>
      <w:r>
        <w:rPr>
          <w:color w:val="000000" w:themeColor="text1"/>
          <w:sz w:val="24"/>
          <w:szCs w:val="24"/>
          <w:lang w:val="en-US"/>
        </w:rPr>
        <w:t>W</w:t>
      </w:r>
      <w:r w:rsidRPr="00816665">
        <w:rPr>
          <w:color w:val="000000" w:themeColor="text1"/>
          <w:sz w:val="24"/>
          <w:szCs w:val="24"/>
          <w:lang w:val="en-US"/>
        </w:rPr>
        <w:t>hat vision of the self comes to be emphasized if we analyze literature’s relationship to a variegated spectrum of other “</w:t>
      </w:r>
      <w:proofErr w:type="spellStart"/>
      <w:r w:rsidRPr="00816665">
        <w:rPr>
          <w:color w:val="000000" w:themeColor="text1"/>
          <w:sz w:val="24"/>
          <w:szCs w:val="24"/>
          <w:lang w:val="en-US"/>
        </w:rPr>
        <w:t>psy</w:t>
      </w:r>
      <w:proofErr w:type="spellEnd"/>
      <w:r w:rsidRPr="00816665">
        <w:rPr>
          <w:color w:val="000000" w:themeColor="text1"/>
          <w:sz w:val="24"/>
          <w:szCs w:val="24"/>
          <w:lang w:val="en-US"/>
        </w:rPr>
        <w:t xml:space="preserve">” cultures extending from self-help books to alternative health, cognitive behavioral therapies to Gestalt theory, New Age spirituality to narrative medicine? And finally, why has the </w:t>
      </w:r>
      <w:r w:rsidRPr="00F852E1">
        <w:rPr>
          <w:color w:val="000000" w:themeColor="text1"/>
          <w:sz w:val="24"/>
          <w:szCs w:val="24"/>
          <w:lang w:val="en-US"/>
        </w:rPr>
        <w:t>notion that literature may heal past wounds, improve the self, and provide psychological or spiritual guidance, become ever more disseminated in our contemporary moment, at the same time as literature’s general cultural value is seen to be under threat?</w:t>
      </w:r>
    </w:p>
    <w:p w14:paraId="37D81FB1" w14:textId="09F0110B" w:rsidR="00C97388" w:rsidRPr="00F852E1" w:rsidRDefault="00C97388" w:rsidP="00C97388">
      <w:pPr>
        <w:widowControl w:val="0"/>
        <w:autoSpaceDE w:val="0"/>
        <w:autoSpaceDN w:val="0"/>
        <w:adjustRightInd w:val="0"/>
        <w:ind w:firstLine="426"/>
        <w:jc w:val="both"/>
        <w:rPr>
          <w:color w:val="000000" w:themeColor="text1"/>
          <w:sz w:val="24"/>
          <w:szCs w:val="24"/>
          <w:lang w:val="en-US"/>
        </w:rPr>
      </w:pPr>
      <w:r w:rsidRPr="00F852E1">
        <w:rPr>
          <w:color w:val="000000" w:themeColor="text1"/>
          <w:sz w:val="24"/>
          <w:szCs w:val="24"/>
          <w:lang w:val="en-US"/>
        </w:rPr>
        <w:t xml:space="preserve">In contrast to other approaches to the literary-therapeutics interaction—and notably those motivated by </w:t>
      </w:r>
      <w:r>
        <w:rPr>
          <w:color w:val="000000" w:themeColor="text1"/>
          <w:sz w:val="24"/>
          <w:szCs w:val="24"/>
          <w:lang w:val="en-US"/>
        </w:rPr>
        <w:t xml:space="preserve">purely </w:t>
      </w:r>
      <w:r w:rsidRPr="00F852E1">
        <w:rPr>
          <w:color w:val="000000" w:themeColor="text1"/>
          <w:sz w:val="24"/>
          <w:szCs w:val="24"/>
          <w:lang w:val="en-US"/>
        </w:rPr>
        <w:t xml:space="preserve">optimistic convictions regarding literature’s healing </w:t>
      </w:r>
      <w:r w:rsidRPr="004F465E">
        <w:rPr>
          <w:color w:val="000000" w:themeColor="text1"/>
          <w:sz w:val="24"/>
          <w:szCs w:val="24"/>
          <w:lang w:val="en-US"/>
        </w:rPr>
        <w:t>power—participants to the conference are invited to take a critical view of these historical and contemporary</w:t>
      </w:r>
      <w:r w:rsidRPr="00F852E1">
        <w:rPr>
          <w:color w:val="000000" w:themeColor="text1"/>
          <w:sz w:val="24"/>
          <w:szCs w:val="24"/>
          <w:lang w:val="en-US"/>
        </w:rPr>
        <w:t xml:space="preserve"> dynamics, questioning the utilitarian vision, in neoliberal societies, of literary texts as a curative </w:t>
      </w:r>
      <w:r w:rsidRPr="00F852E1">
        <w:rPr>
          <w:color w:val="000000" w:themeColor="text1"/>
          <w:sz w:val="24"/>
          <w:szCs w:val="24"/>
          <w:lang w:val="en-US"/>
        </w:rPr>
        <w:lastRenderedPageBreak/>
        <w:t>apparatus. Counter to initiatives that take a purely positive view of literature’s ties to therapeutic ideologies,</w:t>
      </w:r>
      <w:r>
        <w:rPr>
          <w:color w:val="000000" w:themeColor="text1"/>
          <w:sz w:val="24"/>
          <w:szCs w:val="24"/>
          <w:lang w:val="en-US"/>
        </w:rPr>
        <w:t xml:space="preserve"> papers</w:t>
      </w:r>
      <w:r w:rsidRPr="00F852E1">
        <w:rPr>
          <w:color w:val="000000" w:themeColor="text1"/>
          <w:sz w:val="24"/>
          <w:szCs w:val="24"/>
          <w:lang w:val="en-US"/>
        </w:rPr>
        <w:t xml:space="preserve"> will </w:t>
      </w:r>
      <w:r w:rsidR="001C51FB">
        <w:rPr>
          <w:color w:val="000000" w:themeColor="text1"/>
          <w:sz w:val="24"/>
          <w:szCs w:val="24"/>
          <w:lang w:val="en-US"/>
        </w:rPr>
        <w:t xml:space="preserve">also </w:t>
      </w:r>
      <w:r w:rsidRPr="00F852E1">
        <w:rPr>
          <w:color w:val="000000" w:themeColor="text1"/>
          <w:sz w:val="24"/>
          <w:szCs w:val="24"/>
          <w:lang w:val="en-US"/>
        </w:rPr>
        <w:t xml:space="preserve">challenge myths of literature as a restorative device, creating new models for analyzing the literature-therapeutics interaction which go beyond the scientific positivism and cultural optimism of many medical humanities initiatives. </w:t>
      </w:r>
    </w:p>
    <w:p w14:paraId="7944A48F" w14:textId="0A833834" w:rsidR="00C97388" w:rsidRDefault="00C97388" w:rsidP="00C97388">
      <w:pPr>
        <w:ind w:firstLine="426"/>
        <w:jc w:val="both"/>
        <w:rPr>
          <w:color w:val="000000" w:themeColor="text1"/>
          <w:sz w:val="24"/>
          <w:szCs w:val="24"/>
          <w:shd w:val="clear" w:color="auto" w:fill="FFFFFF"/>
          <w:lang w:val="en-US"/>
        </w:rPr>
      </w:pPr>
      <w:r w:rsidRPr="00816665">
        <w:rPr>
          <w:color w:val="000000" w:themeColor="text1"/>
          <w:sz w:val="24"/>
          <w:szCs w:val="24"/>
          <w:lang w:val="en-US"/>
        </w:rPr>
        <w:t>Within the parameters of this conference</w:t>
      </w:r>
      <w:r>
        <w:rPr>
          <w:color w:val="000000" w:themeColor="text1"/>
          <w:sz w:val="24"/>
          <w:szCs w:val="24"/>
          <w:lang w:val="en-US"/>
        </w:rPr>
        <w:t xml:space="preserve"> and its subsequent </w:t>
      </w:r>
      <w:r w:rsidRPr="00473DF7">
        <w:rPr>
          <w:color w:val="000000" w:themeColor="text1"/>
          <w:sz w:val="24"/>
          <w:szCs w:val="24"/>
          <w:lang w:val="en-US"/>
        </w:rPr>
        <w:t>collective</w:t>
      </w:r>
      <w:r w:rsidR="00473DF7" w:rsidRPr="00473DF7">
        <w:rPr>
          <w:color w:val="000000" w:themeColor="text1"/>
          <w:sz w:val="24"/>
          <w:szCs w:val="24"/>
          <w:lang w:val="en-US"/>
        </w:rPr>
        <w:t xml:space="preserve"> editorial ventures</w:t>
      </w:r>
      <w:r w:rsidRPr="00473DF7">
        <w:rPr>
          <w:color w:val="000000" w:themeColor="text1"/>
          <w:sz w:val="24"/>
          <w:szCs w:val="24"/>
          <w:lang w:val="en-US"/>
        </w:rPr>
        <w:t xml:space="preserve">, it is not a question of determining literary texts’ place in therapeutic culture—thus instigating a static hierarchy of the type posed by many prior models of literature’s engagements with psychology—but rather of seeing the literary and the therapeutic as two intricated cultural environments, which have never ceased to actively forge one another. </w:t>
      </w:r>
      <w:r w:rsidRPr="00473DF7">
        <w:rPr>
          <w:color w:val="000000" w:themeColor="text1"/>
          <w:sz w:val="24"/>
          <w:szCs w:val="24"/>
          <w:shd w:val="clear" w:color="auto" w:fill="FFFFFF"/>
          <w:lang w:val="en-US"/>
        </w:rPr>
        <w:t>Situated at the epicenter of an ever-expanding therapeutic ethos, American literature provides a unique opportunity to interrogate this paradigm. For though notions of the improvement of the self via art was foundational to many aspects of the Victorian moral ethos, it has been in the modern United States—fueled by a unique mixture of capitalistic fervor, cultural optimism, and ideologies of autonomy—that the principle of literature as a curative technology has taken on its most radical forms. The</w:t>
      </w:r>
      <w:r w:rsidR="000B4940" w:rsidRPr="00473DF7">
        <w:rPr>
          <w:color w:val="000000" w:themeColor="text1"/>
          <w:sz w:val="24"/>
          <w:szCs w:val="24"/>
          <w:shd w:val="clear" w:color="auto" w:fill="FFFFFF"/>
          <w:lang w:val="en-US"/>
        </w:rPr>
        <w:t xml:space="preserve"> mid</w:t>
      </w:r>
      <w:r w:rsidRPr="00473DF7">
        <w:rPr>
          <w:color w:val="000000" w:themeColor="text1"/>
          <w:sz w:val="24"/>
          <w:szCs w:val="24"/>
          <w:shd w:val="clear" w:color="auto" w:fill="FFFFFF"/>
          <w:lang w:val="en-US"/>
        </w:rPr>
        <w:t xml:space="preserve"> nineteenth century has been chosen as this conference’s temporal </w:t>
      </w:r>
      <w:r w:rsidR="00473DF7" w:rsidRPr="00473DF7">
        <w:rPr>
          <w:color w:val="000000" w:themeColor="text1"/>
          <w:sz w:val="24"/>
          <w:szCs w:val="24"/>
          <w:shd w:val="clear" w:color="auto" w:fill="FFFFFF"/>
          <w:lang w:val="en-US"/>
        </w:rPr>
        <w:t xml:space="preserve">starting </w:t>
      </w:r>
      <w:r w:rsidR="00473DF7" w:rsidRPr="00426804">
        <w:rPr>
          <w:color w:val="000000" w:themeColor="text1"/>
          <w:sz w:val="24"/>
          <w:szCs w:val="24"/>
          <w:shd w:val="clear" w:color="auto" w:fill="FFFFFF"/>
          <w:lang w:val="en-US"/>
        </w:rPr>
        <w:t>point</w:t>
      </w:r>
      <w:r w:rsidRPr="00DA1959">
        <w:rPr>
          <w:color w:val="000000" w:themeColor="text1"/>
          <w:sz w:val="24"/>
          <w:szCs w:val="24"/>
          <w:shd w:val="clear" w:color="auto" w:fill="FFFFFF"/>
          <w:lang w:val="en-US"/>
        </w:rPr>
        <w:t xml:space="preserve"> in order to encompass the immense shifts which occurred before, during and after the American Civil War </w:t>
      </w:r>
      <w:r w:rsidRPr="00365CA8">
        <w:rPr>
          <w:color w:val="000000" w:themeColor="text1"/>
          <w:sz w:val="24"/>
          <w:szCs w:val="24"/>
          <w:shd w:val="clear" w:color="auto" w:fill="FFFFFF"/>
          <w:lang w:val="en-US"/>
        </w:rPr>
        <w:t>(1861-1865) in literature’s perceived relations to therapeutic ideals.</w:t>
      </w:r>
    </w:p>
    <w:p w14:paraId="49D6787E" w14:textId="77777777" w:rsidR="001C51FB" w:rsidRDefault="00426804" w:rsidP="00473DF7">
      <w:pPr>
        <w:ind w:firstLine="426"/>
        <w:jc w:val="both"/>
        <w:rPr>
          <w:color w:val="000000" w:themeColor="text1"/>
          <w:sz w:val="24"/>
          <w:szCs w:val="24"/>
          <w:lang w:val="en-US"/>
        </w:rPr>
      </w:pPr>
      <w:r>
        <w:rPr>
          <w:color w:val="000000" w:themeColor="text1"/>
          <w:sz w:val="24"/>
          <w:szCs w:val="24"/>
          <w:lang w:val="en-US"/>
        </w:rPr>
        <w:t>T</w:t>
      </w:r>
      <w:r w:rsidR="00C97388" w:rsidRPr="00365CA8">
        <w:rPr>
          <w:color w:val="000000" w:themeColor="text1"/>
          <w:sz w:val="24"/>
          <w:szCs w:val="24"/>
          <w:lang w:val="en-US"/>
        </w:rPr>
        <w:t>he contemporary term “therapeutic culture</w:t>
      </w:r>
      <w:r w:rsidR="00857C75">
        <w:rPr>
          <w:color w:val="000000" w:themeColor="text1"/>
          <w:sz w:val="24"/>
          <w:szCs w:val="24"/>
          <w:lang w:val="en-US"/>
        </w:rPr>
        <w:t>,</w:t>
      </w:r>
      <w:r w:rsidR="00C97388" w:rsidRPr="00365CA8">
        <w:rPr>
          <w:color w:val="000000" w:themeColor="text1"/>
          <w:sz w:val="24"/>
          <w:szCs w:val="24"/>
          <w:lang w:val="en-US"/>
        </w:rPr>
        <w:t xml:space="preserve">” forged in response to overly restrictive definitions of the sphere and influence of psychology, implies a recognition that the therapeutic may be conceived as an entire network of psychological practices and discourses with which the modern </w:t>
      </w:r>
      <w:proofErr w:type="spellStart"/>
      <w:r w:rsidR="00C97388" w:rsidRPr="00365CA8">
        <w:rPr>
          <w:color w:val="000000" w:themeColor="text1"/>
          <w:sz w:val="24"/>
          <w:szCs w:val="24"/>
          <w:lang w:val="en-US"/>
        </w:rPr>
        <w:t>self interacts</w:t>
      </w:r>
      <w:proofErr w:type="spellEnd"/>
      <w:r w:rsidR="00C97388" w:rsidRPr="00365CA8">
        <w:rPr>
          <w:color w:val="000000" w:themeColor="text1"/>
          <w:sz w:val="24"/>
          <w:szCs w:val="24"/>
          <w:lang w:val="en-US"/>
        </w:rPr>
        <w:t>. As invited speakers Timothy</w:t>
      </w:r>
      <w:r w:rsidR="00C97388">
        <w:rPr>
          <w:color w:val="000000" w:themeColor="text1"/>
          <w:sz w:val="24"/>
          <w:szCs w:val="24"/>
          <w:lang w:val="en-US"/>
        </w:rPr>
        <w:t xml:space="preserve"> </w:t>
      </w:r>
      <w:proofErr w:type="spellStart"/>
      <w:r w:rsidR="00C97388" w:rsidRPr="00816665">
        <w:rPr>
          <w:color w:val="000000" w:themeColor="text1"/>
          <w:sz w:val="24"/>
          <w:szCs w:val="24"/>
          <w:lang w:val="en-US"/>
        </w:rPr>
        <w:t>Aubry</w:t>
      </w:r>
      <w:proofErr w:type="spellEnd"/>
      <w:r w:rsidR="00C97388" w:rsidRPr="00816665">
        <w:rPr>
          <w:color w:val="000000" w:themeColor="text1"/>
          <w:sz w:val="24"/>
          <w:szCs w:val="24"/>
          <w:lang w:val="en-US"/>
        </w:rPr>
        <w:t xml:space="preserve"> and </w:t>
      </w:r>
      <w:proofErr w:type="spellStart"/>
      <w:r w:rsidR="00C97388">
        <w:rPr>
          <w:color w:val="000000" w:themeColor="text1"/>
          <w:sz w:val="24"/>
          <w:szCs w:val="24"/>
          <w:lang w:val="en-US"/>
        </w:rPr>
        <w:t>Trysh</w:t>
      </w:r>
      <w:proofErr w:type="spellEnd"/>
      <w:r w:rsidR="00C97388">
        <w:rPr>
          <w:color w:val="000000" w:themeColor="text1"/>
          <w:sz w:val="24"/>
          <w:szCs w:val="24"/>
          <w:lang w:val="en-US"/>
        </w:rPr>
        <w:t xml:space="preserve"> </w:t>
      </w:r>
      <w:r w:rsidR="00C97388" w:rsidRPr="00816665">
        <w:rPr>
          <w:color w:val="000000" w:themeColor="text1"/>
          <w:sz w:val="24"/>
          <w:szCs w:val="24"/>
          <w:lang w:val="en-US"/>
        </w:rPr>
        <w:t>Travis have observed</w:t>
      </w:r>
      <w:r w:rsidR="000B4940">
        <w:rPr>
          <w:color w:val="000000" w:themeColor="text1"/>
          <w:sz w:val="24"/>
          <w:szCs w:val="24"/>
          <w:lang w:val="en-US"/>
        </w:rPr>
        <w:t xml:space="preserve"> in their collection of essays </w:t>
      </w:r>
      <w:r w:rsidR="000B4940">
        <w:rPr>
          <w:i/>
          <w:iCs/>
          <w:color w:val="000000" w:themeColor="text1"/>
          <w:sz w:val="24"/>
          <w:szCs w:val="24"/>
          <w:lang w:val="en-US"/>
        </w:rPr>
        <w:t>Rethinking Therapeutic Culture</w:t>
      </w:r>
      <w:r w:rsidR="000B4940" w:rsidRPr="000B4940">
        <w:rPr>
          <w:color w:val="000000" w:themeColor="text1"/>
          <w:sz w:val="24"/>
          <w:szCs w:val="24"/>
          <w:lang w:val="en-US"/>
        </w:rPr>
        <w:t>:</w:t>
      </w:r>
      <w:r w:rsidR="00C97388" w:rsidRPr="00816665">
        <w:rPr>
          <w:color w:val="000000" w:themeColor="text1"/>
          <w:sz w:val="24"/>
          <w:szCs w:val="24"/>
          <w:lang w:val="en-US"/>
        </w:rPr>
        <w:t xml:space="preserve"> rather than being restricted to a set of curative or remedial strategies, the therapeutic “is best understood not merely as a healing technology, or even a zeitgeist, but rather as a culture, a complex web of shared </w:t>
      </w:r>
      <w:r w:rsidR="00C97388" w:rsidRPr="00473DF7">
        <w:rPr>
          <w:color w:val="000000" w:themeColor="text1"/>
          <w:sz w:val="24"/>
          <w:szCs w:val="24"/>
          <w:lang w:val="en-US"/>
        </w:rPr>
        <w:t>assumptions, behaviors, and institutions that brings individuals together and shapes their values and ideals”</w:t>
      </w:r>
      <w:r w:rsidR="00473DF7" w:rsidRPr="00473DF7">
        <w:rPr>
          <w:color w:val="000000" w:themeColor="text1"/>
          <w:sz w:val="24"/>
          <w:szCs w:val="24"/>
          <w:lang w:val="en-US"/>
        </w:rPr>
        <w:t xml:space="preserve">. </w:t>
      </w:r>
    </w:p>
    <w:p w14:paraId="01B760FF" w14:textId="2E38886D" w:rsidR="00C97388" w:rsidRPr="00473DF7" w:rsidRDefault="00C97388" w:rsidP="00473DF7">
      <w:pPr>
        <w:ind w:firstLine="426"/>
        <w:jc w:val="both"/>
        <w:rPr>
          <w:color w:val="000000" w:themeColor="text1"/>
          <w:sz w:val="24"/>
          <w:szCs w:val="24"/>
          <w:lang w:val="en-US"/>
        </w:rPr>
      </w:pPr>
      <w:r w:rsidRPr="00473DF7">
        <w:rPr>
          <w:color w:val="000000" w:themeColor="text1"/>
          <w:sz w:val="24"/>
          <w:szCs w:val="24"/>
          <w:lang w:val="en-US"/>
        </w:rPr>
        <w:t>It is this broader sense of the therapeutic that this conference</w:t>
      </w:r>
      <w:r w:rsidR="006831EE" w:rsidRPr="00473DF7">
        <w:rPr>
          <w:color w:val="000000" w:themeColor="text1"/>
          <w:sz w:val="24"/>
          <w:szCs w:val="24"/>
          <w:lang w:val="en-US"/>
        </w:rPr>
        <w:t xml:space="preserve"> </w:t>
      </w:r>
      <w:r w:rsidRPr="00473DF7">
        <w:rPr>
          <w:color w:val="000000" w:themeColor="text1"/>
          <w:sz w:val="24"/>
          <w:szCs w:val="24"/>
          <w:lang w:val="en-US"/>
        </w:rPr>
        <w:t>seeks to explore. Questioning literary texts’ forceful influence in such a culture will thus encompass not merely the therapist’s couch or the psychiatric hospital, but also, and even above all, extra-institutional loci of psychotherapeutic activity.</w:t>
      </w:r>
    </w:p>
    <w:p w14:paraId="7CCC04AC" w14:textId="743C5274" w:rsidR="00C97388" w:rsidRPr="006831EE" w:rsidRDefault="006831EE" w:rsidP="006831EE">
      <w:pPr>
        <w:ind w:firstLine="426"/>
        <w:jc w:val="both"/>
        <w:rPr>
          <w:color w:val="000000" w:themeColor="text1"/>
          <w:sz w:val="24"/>
          <w:szCs w:val="24"/>
          <w:highlight w:val="cyan"/>
          <w:lang w:val="en-US"/>
        </w:rPr>
      </w:pPr>
      <w:r w:rsidRPr="00473DF7">
        <w:rPr>
          <w:color w:val="000000" w:themeColor="text1"/>
          <w:sz w:val="24"/>
          <w:szCs w:val="24"/>
          <w:lang w:val="en-US"/>
        </w:rPr>
        <w:t>T</w:t>
      </w:r>
      <w:r w:rsidR="00C97388" w:rsidRPr="00473DF7">
        <w:rPr>
          <w:color w:val="000000" w:themeColor="text1"/>
          <w:sz w:val="24"/>
          <w:szCs w:val="24"/>
          <w:lang w:val="en-US"/>
        </w:rPr>
        <w:t>h</w:t>
      </w:r>
      <w:r w:rsidRPr="00473DF7">
        <w:rPr>
          <w:color w:val="000000" w:themeColor="text1"/>
          <w:sz w:val="24"/>
          <w:szCs w:val="24"/>
          <w:lang w:val="en-US"/>
        </w:rPr>
        <w:t>e</w:t>
      </w:r>
      <w:r w:rsidR="00C97388" w:rsidRPr="00473DF7">
        <w:rPr>
          <w:color w:val="000000" w:themeColor="text1"/>
          <w:sz w:val="24"/>
          <w:szCs w:val="24"/>
          <w:lang w:val="en-US"/>
        </w:rPr>
        <w:t xml:space="preserve"> interaction</w:t>
      </w:r>
      <w:r w:rsidRPr="00473DF7">
        <w:rPr>
          <w:color w:val="000000" w:themeColor="text1"/>
          <w:sz w:val="24"/>
          <w:szCs w:val="24"/>
          <w:lang w:val="en-US"/>
        </w:rPr>
        <w:t>s</w:t>
      </w:r>
      <w:r w:rsidR="00C97388" w:rsidRPr="00473DF7">
        <w:rPr>
          <w:color w:val="000000" w:themeColor="text1"/>
          <w:sz w:val="24"/>
          <w:szCs w:val="24"/>
          <w:lang w:val="en-US"/>
        </w:rPr>
        <w:t xml:space="preserve"> between therapeutic and literary cultures</w:t>
      </w:r>
      <w:r w:rsidRPr="00473DF7">
        <w:rPr>
          <w:color w:val="000000" w:themeColor="text1"/>
          <w:sz w:val="24"/>
          <w:szCs w:val="24"/>
          <w:lang w:val="en-US"/>
        </w:rPr>
        <w:t xml:space="preserve"> thus</w:t>
      </w:r>
      <w:r w:rsidR="00C97388" w:rsidRPr="00473DF7">
        <w:rPr>
          <w:color w:val="000000" w:themeColor="text1"/>
          <w:sz w:val="24"/>
          <w:szCs w:val="24"/>
          <w:lang w:val="en-US"/>
        </w:rPr>
        <w:t xml:space="preserve"> run the gamut from welcoming to violently antagonistic. </w:t>
      </w:r>
      <w:r w:rsidRPr="00473DF7">
        <w:rPr>
          <w:color w:val="000000" w:themeColor="text1"/>
          <w:sz w:val="24"/>
          <w:szCs w:val="24"/>
          <w:shd w:val="clear" w:color="auto" w:fill="FFFFFF"/>
          <w:lang w:val="en-US"/>
        </w:rPr>
        <w:t>T</w:t>
      </w:r>
      <w:r w:rsidR="00C97388" w:rsidRPr="00473DF7">
        <w:rPr>
          <w:color w:val="000000" w:themeColor="text1"/>
          <w:sz w:val="24"/>
          <w:szCs w:val="24"/>
          <w:lang w:val="en-US"/>
        </w:rPr>
        <w:t xml:space="preserve">hese dynamics traverse a broad spectrum of clinical to non-clinical contexts. </w:t>
      </w:r>
      <w:r w:rsidRPr="00473DF7">
        <w:rPr>
          <w:color w:val="000000" w:themeColor="text1"/>
          <w:sz w:val="24"/>
          <w:szCs w:val="24"/>
          <w:lang w:val="en-US"/>
        </w:rPr>
        <w:t>Moreover</w:t>
      </w:r>
      <w:r w:rsidR="00C97388" w:rsidRPr="00473DF7">
        <w:rPr>
          <w:color w:val="000000" w:themeColor="text1"/>
          <w:sz w:val="24"/>
          <w:szCs w:val="24"/>
          <w:lang w:val="en-US"/>
        </w:rPr>
        <w:t xml:space="preserve">, African-American, Hispanic and Latinx, or queer literatures provide crucial insight into the way therapeutic outlooks have often been primarily accessible to, and weaponized by, privileged groups, rather than those struggling against inequities. In </w:t>
      </w:r>
      <w:r w:rsidRPr="00473DF7">
        <w:rPr>
          <w:color w:val="000000" w:themeColor="text1"/>
          <w:sz w:val="24"/>
          <w:szCs w:val="24"/>
          <w:lang w:val="en-US"/>
        </w:rPr>
        <w:t>this</w:t>
      </w:r>
      <w:r w:rsidR="00C97388" w:rsidRPr="00473DF7">
        <w:rPr>
          <w:color w:val="000000" w:themeColor="text1"/>
          <w:sz w:val="24"/>
          <w:szCs w:val="24"/>
          <w:lang w:val="en-US"/>
        </w:rPr>
        <w:t xml:space="preserve"> way, this conference’s goal is to analyze not merely literature “as” therapy, or in its relation to historically privileged discourses</w:t>
      </w:r>
      <w:r w:rsidR="00C97388" w:rsidRPr="00816665">
        <w:rPr>
          <w:color w:val="000000" w:themeColor="text1"/>
          <w:sz w:val="24"/>
          <w:szCs w:val="24"/>
          <w:lang w:val="en-US"/>
        </w:rPr>
        <w:t xml:space="preserve"> such as psychoanalysis, but with regard to literary culture’s extensive interactions with therapeutic culture</w:t>
      </w:r>
      <w:r w:rsidR="00C97388">
        <w:rPr>
          <w:color w:val="000000" w:themeColor="text1"/>
          <w:sz w:val="24"/>
          <w:szCs w:val="24"/>
          <w:lang w:val="en-US"/>
        </w:rPr>
        <w:t>s</w:t>
      </w:r>
      <w:r w:rsidR="00C97388" w:rsidRPr="00816665">
        <w:rPr>
          <w:color w:val="000000" w:themeColor="text1"/>
          <w:sz w:val="24"/>
          <w:szCs w:val="24"/>
          <w:lang w:val="en-US"/>
        </w:rPr>
        <w:t xml:space="preserve"> as a whole, in a simultaneously transhistorical and </w:t>
      </w:r>
      <w:proofErr w:type="spellStart"/>
      <w:r w:rsidR="00C97388" w:rsidRPr="00816665">
        <w:rPr>
          <w:color w:val="000000" w:themeColor="text1"/>
          <w:sz w:val="24"/>
          <w:szCs w:val="24"/>
          <w:lang w:val="en-US"/>
        </w:rPr>
        <w:t>transdiscursive</w:t>
      </w:r>
      <w:proofErr w:type="spellEnd"/>
      <w:r w:rsidR="00C97388" w:rsidRPr="00816665">
        <w:rPr>
          <w:color w:val="000000" w:themeColor="text1"/>
          <w:sz w:val="24"/>
          <w:szCs w:val="24"/>
          <w:lang w:val="en-US"/>
        </w:rPr>
        <w:t xml:space="preserve"> perspective. </w:t>
      </w:r>
    </w:p>
    <w:p w14:paraId="21E84530" w14:textId="1F455D6F" w:rsidR="00857C75" w:rsidRDefault="00857C75" w:rsidP="00C97388">
      <w:pPr>
        <w:jc w:val="both"/>
        <w:rPr>
          <w:b/>
          <w:color w:val="000000" w:themeColor="text1"/>
          <w:sz w:val="24"/>
          <w:szCs w:val="24"/>
          <w:lang w:val="en-US"/>
        </w:rPr>
      </w:pPr>
    </w:p>
    <w:p w14:paraId="77E3755F" w14:textId="4619964D" w:rsidR="00857C75" w:rsidRPr="00857C75" w:rsidRDefault="00857C75" w:rsidP="00857C75">
      <w:pPr>
        <w:jc w:val="both"/>
        <w:rPr>
          <w:bCs/>
          <w:color w:val="000000" w:themeColor="text1"/>
          <w:sz w:val="24"/>
          <w:szCs w:val="24"/>
          <w:lang w:val="en-US"/>
        </w:rPr>
      </w:pPr>
      <w:r>
        <w:rPr>
          <w:b/>
          <w:color w:val="000000" w:themeColor="text1"/>
          <w:sz w:val="24"/>
          <w:szCs w:val="24"/>
          <w:lang w:val="en-US"/>
        </w:rPr>
        <w:t xml:space="preserve">Confirmed speakers </w:t>
      </w:r>
      <w:r>
        <w:rPr>
          <w:b/>
          <w:color w:val="000000" w:themeColor="text1"/>
          <w:sz w:val="24"/>
          <w:szCs w:val="24"/>
          <w:lang w:val="en-US"/>
        </w:rPr>
        <w:t xml:space="preserve">at the conference </w:t>
      </w:r>
      <w:r w:rsidRPr="00857C75">
        <w:rPr>
          <w:bCs/>
          <w:color w:val="000000" w:themeColor="text1"/>
          <w:sz w:val="24"/>
          <w:szCs w:val="24"/>
          <w:lang w:val="en-US"/>
        </w:rPr>
        <w:t xml:space="preserve">include </w:t>
      </w:r>
      <w:r>
        <w:rPr>
          <w:bCs/>
          <w:color w:val="000000" w:themeColor="text1"/>
          <w:sz w:val="24"/>
          <w:szCs w:val="24"/>
          <w:lang w:val="en-US"/>
        </w:rPr>
        <w:t xml:space="preserve">Timothy </w:t>
      </w:r>
      <w:proofErr w:type="spellStart"/>
      <w:r>
        <w:rPr>
          <w:bCs/>
          <w:color w:val="000000" w:themeColor="text1"/>
          <w:sz w:val="24"/>
          <w:szCs w:val="24"/>
          <w:lang w:val="en-US"/>
        </w:rPr>
        <w:t>Aubry</w:t>
      </w:r>
      <w:proofErr w:type="spellEnd"/>
      <w:r>
        <w:rPr>
          <w:bCs/>
          <w:color w:val="000000" w:themeColor="text1"/>
          <w:sz w:val="24"/>
          <w:szCs w:val="24"/>
          <w:lang w:val="en-US"/>
        </w:rPr>
        <w:t xml:space="preserve">, </w:t>
      </w:r>
      <w:r>
        <w:rPr>
          <w:bCs/>
          <w:color w:val="000000" w:themeColor="text1"/>
          <w:sz w:val="24"/>
          <w:szCs w:val="24"/>
          <w:lang w:val="en-US"/>
        </w:rPr>
        <w:t xml:space="preserve">Isabelle </w:t>
      </w:r>
      <w:proofErr w:type="spellStart"/>
      <w:r>
        <w:rPr>
          <w:bCs/>
          <w:color w:val="000000" w:themeColor="text1"/>
          <w:sz w:val="24"/>
          <w:szCs w:val="24"/>
          <w:lang w:val="en-US"/>
        </w:rPr>
        <w:t>Blondiaux</w:t>
      </w:r>
      <w:proofErr w:type="spellEnd"/>
      <w:r>
        <w:rPr>
          <w:bCs/>
          <w:color w:val="000000" w:themeColor="text1"/>
          <w:sz w:val="24"/>
          <w:szCs w:val="24"/>
          <w:lang w:val="en-US"/>
        </w:rPr>
        <w:t xml:space="preserve">, Peter Boxall, Beth Blum, Jean-Christophe Cloutier, Thomas </w:t>
      </w:r>
      <w:proofErr w:type="spellStart"/>
      <w:r>
        <w:rPr>
          <w:bCs/>
          <w:color w:val="000000" w:themeColor="text1"/>
          <w:sz w:val="24"/>
          <w:szCs w:val="24"/>
          <w:lang w:val="en-US"/>
        </w:rPr>
        <w:t>Constantinesco</w:t>
      </w:r>
      <w:proofErr w:type="spellEnd"/>
      <w:r>
        <w:rPr>
          <w:bCs/>
          <w:color w:val="000000" w:themeColor="text1"/>
          <w:sz w:val="24"/>
          <w:szCs w:val="24"/>
          <w:lang w:val="en-US"/>
        </w:rPr>
        <w:t xml:space="preserve">, </w:t>
      </w:r>
      <w:r>
        <w:rPr>
          <w:bCs/>
          <w:color w:val="000000" w:themeColor="text1"/>
          <w:sz w:val="24"/>
          <w:szCs w:val="24"/>
          <w:lang w:val="en-US"/>
        </w:rPr>
        <w:t xml:space="preserve">Adam Frank, Martin Halliwell, Michael </w:t>
      </w:r>
      <w:proofErr w:type="spellStart"/>
      <w:r>
        <w:rPr>
          <w:bCs/>
          <w:color w:val="000000" w:themeColor="text1"/>
          <w:sz w:val="24"/>
          <w:szCs w:val="24"/>
          <w:lang w:val="en-US"/>
        </w:rPr>
        <w:t>Jonik</w:t>
      </w:r>
      <w:proofErr w:type="spellEnd"/>
      <w:r>
        <w:rPr>
          <w:bCs/>
          <w:color w:val="000000" w:themeColor="text1"/>
          <w:sz w:val="24"/>
          <w:szCs w:val="24"/>
          <w:lang w:val="en-US"/>
        </w:rPr>
        <w:t xml:space="preserve">, Rachel Greenwald Smith, and </w:t>
      </w:r>
      <w:proofErr w:type="spellStart"/>
      <w:r>
        <w:rPr>
          <w:bCs/>
          <w:color w:val="000000" w:themeColor="text1"/>
          <w:sz w:val="24"/>
          <w:szCs w:val="24"/>
          <w:lang w:val="en-US"/>
        </w:rPr>
        <w:t>Trysh</w:t>
      </w:r>
      <w:proofErr w:type="spellEnd"/>
      <w:r>
        <w:rPr>
          <w:bCs/>
          <w:color w:val="000000" w:themeColor="text1"/>
          <w:sz w:val="24"/>
          <w:szCs w:val="24"/>
          <w:lang w:val="en-US"/>
        </w:rPr>
        <w:t xml:space="preserve"> Travis.</w:t>
      </w:r>
    </w:p>
    <w:p w14:paraId="431E2E4F" w14:textId="77777777" w:rsidR="00857C75" w:rsidRPr="00816665" w:rsidRDefault="00857C75" w:rsidP="00C97388">
      <w:pPr>
        <w:jc w:val="both"/>
        <w:rPr>
          <w:b/>
          <w:color w:val="000000" w:themeColor="text1"/>
          <w:sz w:val="24"/>
          <w:szCs w:val="24"/>
          <w:lang w:val="en-US"/>
        </w:rPr>
      </w:pPr>
    </w:p>
    <w:p w14:paraId="4FB60FD7" w14:textId="77777777" w:rsidR="00C97388" w:rsidRDefault="00C97388" w:rsidP="00C97388">
      <w:pPr>
        <w:jc w:val="both"/>
        <w:rPr>
          <w:b/>
          <w:color w:val="000000" w:themeColor="text1"/>
          <w:sz w:val="24"/>
          <w:szCs w:val="24"/>
          <w:lang w:val="en-US"/>
        </w:rPr>
      </w:pPr>
      <w:r w:rsidRPr="00816665">
        <w:rPr>
          <w:b/>
          <w:color w:val="000000" w:themeColor="text1"/>
          <w:sz w:val="24"/>
          <w:szCs w:val="24"/>
          <w:lang w:val="en-US"/>
        </w:rPr>
        <w:t xml:space="preserve">Proposals </w:t>
      </w:r>
      <w:r>
        <w:rPr>
          <w:b/>
          <w:color w:val="000000" w:themeColor="text1"/>
          <w:sz w:val="24"/>
          <w:szCs w:val="24"/>
          <w:lang w:val="en-US"/>
        </w:rPr>
        <w:t xml:space="preserve">for individual papers, joint panels, and roundtable discussions are invited on the following (non-exclusive) fields of enquiry: </w:t>
      </w:r>
    </w:p>
    <w:p w14:paraId="168A8F36" w14:textId="77777777" w:rsidR="00C97388" w:rsidRDefault="00C97388" w:rsidP="00C97388">
      <w:pPr>
        <w:jc w:val="both"/>
        <w:rPr>
          <w:b/>
          <w:color w:val="000000" w:themeColor="text1"/>
          <w:sz w:val="24"/>
          <w:szCs w:val="24"/>
          <w:lang w:val="en-US"/>
        </w:rPr>
      </w:pPr>
    </w:p>
    <w:p w14:paraId="5CA4D7DE" w14:textId="77777777" w:rsidR="00C97388" w:rsidRDefault="00C97388" w:rsidP="00C97388">
      <w:pPr>
        <w:pStyle w:val="Paragraphedeliste"/>
        <w:numPr>
          <w:ilvl w:val="0"/>
          <w:numId w:val="1"/>
        </w:numPr>
        <w:jc w:val="both"/>
        <w:rPr>
          <w:bCs/>
          <w:color w:val="000000" w:themeColor="text1"/>
          <w:lang w:val="en-US"/>
        </w:rPr>
      </w:pPr>
      <w:r w:rsidRPr="00E37E38">
        <w:rPr>
          <w:bCs/>
          <w:color w:val="000000" w:themeColor="text1"/>
          <w:lang w:val="en-US"/>
        </w:rPr>
        <w:t xml:space="preserve">the </w:t>
      </w:r>
      <w:r>
        <w:rPr>
          <w:bCs/>
          <w:color w:val="000000" w:themeColor="text1"/>
          <w:lang w:val="en-US"/>
        </w:rPr>
        <w:t>neglected</w:t>
      </w:r>
      <w:r w:rsidRPr="00E37E38">
        <w:rPr>
          <w:bCs/>
          <w:color w:val="000000" w:themeColor="text1"/>
          <w:lang w:val="en-US"/>
        </w:rPr>
        <w:t xml:space="preserve"> ties between American literary texts and</w:t>
      </w:r>
      <w:r>
        <w:rPr>
          <w:bCs/>
          <w:color w:val="000000" w:themeColor="text1"/>
          <w:lang w:val="en-US"/>
        </w:rPr>
        <w:t xml:space="preserve"> specific </w:t>
      </w:r>
      <w:r w:rsidRPr="00E37E38">
        <w:rPr>
          <w:bCs/>
          <w:color w:val="000000" w:themeColor="text1"/>
          <w:lang w:val="en-US"/>
        </w:rPr>
        <w:t>psychological disciplines, methods and protocols</w:t>
      </w:r>
      <w:r>
        <w:rPr>
          <w:bCs/>
          <w:color w:val="000000" w:themeColor="text1"/>
          <w:lang w:val="en-US"/>
        </w:rPr>
        <w:t xml:space="preserve"> such</w:t>
      </w:r>
      <w:r w:rsidRPr="00E37E38">
        <w:rPr>
          <w:bCs/>
          <w:color w:val="000000" w:themeColor="text1"/>
          <w:lang w:val="en-US"/>
        </w:rPr>
        <w:t xml:space="preserve"> as Cognitive Behavioral Therapies</w:t>
      </w:r>
      <w:r>
        <w:rPr>
          <w:bCs/>
          <w:color w:val="000000" w:themeColor="text1"/>
          <w:lang w:val="en-US"/>
        </w:rPr>
        <w:t xml:space="preserve">, </w:t>
      </w:r>
      <w:r w:rsidRPr="00E37E38">
        <w:rPr>
          <w:bCs/>
          <w:color w:val="000000" w:themeColor="text1"/>
          <w:lang w:val="en-US"/>
        </w:rPr>
        <w:t xml:space="preserve">Gestalt, or discourses </w:t>
      </w:r>
      <w:r>
        <w:rPr>
          <w:bCs/>
          <w:color w:val="000000" w:themeColor="text1"/>
          <w:lang w:val="en-US"/>
        </w:rPr>
        <w:t>like</w:t>
      </w:r>
      <w:r w:rsidRPr="00E37E38">
        <w:rPr>
          <w:bCs/>
          <w:color w:val="000000" w:themeColor="text1"/>
          <w:lang w:val="en-US"/>
        </w:rPr>
        <w:t xml:space="preserve"> self-help </w:t>
      </w:r>
    </w:p>
    <w:p w14:paraId="3AFA43E7" w14:textId="77777777" w:rsidR="00C97388" w:rsidRPr="006831EE" w:rsidRDefault="00C97388" w:rsidP="00C97388">
      <w:pPr>
        <w:pStyle w:val="Paragraphedeliste"/>
        <w:numPr>
          <w:ilvl w:val="0"/>
          <w:numId w:val="1"/>
        </w:numPr>
        <w:jc w:val="both"/>
        <w:rPr>
          <w:bCs/>
          <w:color w:val="000000" w:themeColor="text1"/>
          <w:lang w:val="en-US"/>
        </w:rPr>
      </w:pPr>
      <w:r w:rsidRPr="006831EE">
        <w:rPr>
          <w:bCs/>
          <w:color w:val="000000" w:themeColor="text1"/>
          <w:lang w:val="en-US"/>
        </w:rPr>
        <w:lastRenderedPageBreak/>
        <w:t xml:space="preserve">the shifting representations of </w:t>
      </w:r>
      <w:proofErr w:type="spellStart"/>
      <w:r w:rsidRPr="006831EE">
        <w:rPr>
          <w:bCs/>
          <w:color w:val="000000" w:themeColor="text1"/>
          <w:lang w:val="en-US"/>
        </w:rPr>
        <w:t>psy</w:t>
      </w:r>
      <w:proofErr w:type="spellEnd"/>
      <w:r w:rsidRPr="006831EE">
        <w:rPr>
          <w:bCs/>
          <w:color w:val="000000" w:themeColor="text1"/>
          <w:lang w:val="en-US"/>
        </w:rPr>
        <w:t xml:space="preserve"> cultures, sites, and professionals in American literary texts</w:t>
      </w:r>
    </w:p>
    <w:p w14:paraId="2E0BD01B" w14:textId="77777777" w:rsidR="00C97388" w:rsidRPr="006831EE" w:rsidRDefault="00C97388" w:rsidP="00C97388">
      <w:pPr>
        <w:pStyle w:val="Paragraphedeliste"/>
        <w:numPr>
          <w:ilvl w:val="0"/>
          <w:numId w:val="1"/>
        </w:numPr>
        <w:jc w:val="both"/>
        <w:rPr>
          <w:bCs/>
          <w:color w:val="000000" w:themeColor="text1"/>
          <w:lang w:val="en-US"/>
        </w:rPr>
      </w:pPr>
      <w:r w:rsidRPr="006831EE">
        <w:rPr>
          <w:bCs/>
          <w:color w:val="000000" w:themeColor="text1"/>
          <w:lang w:val="en-US"/>
        </w:rPr>
        <w:t>the depiction of psychotherapy in American fiction, theatre, and even poetics</w:t>
      </w:r>
    </w:p>
    <w:p w14:paraId="163B77D3" w14:textId="08FC8A3C" w:rsidR="00C97388" w:rsidRPr="006831EE" w:rsidRDefault="00C97388" w:rsidP="00C97388">
      <w:pPr>
        <w:pStyle w:val="Paragraphedeliste"/>
        <w:numPr>
          <w:ilvl w:val="0"/>
          <w:numId w:val="1"/>
        </w:numPr>
        <w:jc w:val="both"/>
        <w:rPr>
          <w:bCs/>
          <w:color w:val="000000" w:themeColor="text1"/>
          <w:lang w:val="en-US"/>
        </w:rPr>
      </w:pPr>
      <w:r w:rsidRPr="006831EE">
        <w:rPr>
          <w:bCs/>
          <w:color w:val="000000" w:themeColor="text1"/>
          <w:lang w:val="en-US"/>
        </w:rPr>
        <w:t xml:space="preserve">literary authors’ engagement, in both autobiographical and fictionalized texts, with psychotherapeutic experience </w:t>
      </w:r>
    </w:p>
    <w:p w14:paraId="02708F3B" w14:textId="77777777" w:rsidR="00C97388" w:rsidRPr="006831EE" w:rsidRDefault="00C97388" w:rsidP="00C97388">
      <w:pPr>
        <w:pStyle w:val="Paragraphedeliste"/>
        <w:numPr>
          <w:ilvl w:val="0"/>
          <w:numId w:val="1"/>
        </w:numPr>
        <w:jc w:val="both"/>
        <w:rPr>
          <w:bCs/>
          <w:color w:val="000000" w:themeColor="text1"/>
          <w:lang w:val="en-US"/>
        </w:rPr>
      </w:pPr>
      <w:r w:rsidRPr="006831EE">
        <w:rPr>
          <w:bCs/>
          <w:color w:val="000000" w:themeColor="text1"/>
          <w:lang w:val="en-US"/>
        </w:rPr>
        <w:t xml:space="preserve">therapeutic cultures’ contributions to the creation of new literary genres (such as the sanatorium novel) </w:t>
      </w:r>
    </w:p>
    <w:p w14:paraId="3333790A" w14:textId="77777777" w:rsidR="00C97388" w:rsidRDefault="00C97388" w:rsidP="00C97388">
      <w:pPr>
        <w:pStyle w:val="Paragraphedeliste"/>
        <w:numPr>
          <w:ilvl w:val="0"/>
          <w:numId w:val="1"/>
        </w:numPr>
        <w:jc w:val="both"/>
        <w:rPr>
          <w:bCs/>
          <w:color w:val="000000" w:themeColor="text1"/>
          <w:lang w:val="en-US"/>
        </w:rPr>
      </w:pPr>
      <w:r w:rsidRPr="006831EE">
        <w:rPr>
          <w:bCs/>
          <w:color w:val="000000" w:themeColor="text1"/>
          <w:lang w:val="en-US"/>
        </w:rPr>
        <w:t>re-readings or novel approaches to the interactions between literature and</w:t>
      </w:r>
      <w:r>
        <w:rPr>
          <w:bCs/>
          <w:color w:val="000000" w:themeColor="text1"/>
          <w:lang w:val="en-US"/>
        </w:rPr>
        <w:t xml:space="preserve"> psychoanalysis, beyond more traditional theoretical frameworks</w:t>
      </w:r>
    </w:p>
    <w:p w14:paraId="58B74DB9" w14:textId="77777777" w:rsidR="00C97388" w:rsidRPr="00280D96" w:rsidRDefault="00C97388" w:rsidP="00C97388">
      <w:pPr>
        <w:pStyle w:val="Paragraphedeliste"/>
        <w:numPr>
          <w:ilvl w:val="0"/>
          <w:numId w:val="1"/>
        </w:numPr>
        <w:jc w:val="both"/>
        <w:rPr>
          <w:b/>
          <w:color w:val="000000" w:themeColor="text1"/>
          <w:lang w:val="en-US"/>
        </w:rPr>
      </w:pPr>
      <w:r w:rsidRPr="00AB0D85">
        <w:rPr>
          <w:bCs/>
          <w:color w:val="000000" w:themeColor="text1"/>
          <w:lang w:val="en-US"/>
        </w:rPr>
        <w:t xml:space="preserve">the increasingly widespread cultural trope in the United States and beyond of literature as a “healing” art, including the emergence of </w:t>
      </w:r>
      <w:r>
        <w:rPr>
          <w:bCs/>
          <w:color w:val="000000" w:themeColor="text1"/>
          <w:lang w:val="en-US"/>
        </w:rPr>
        <w:t xml:space="preserve">clinical practices </w:t>
      </w:r>
      <w:r w:rsidRPr="00AB0D85">
        <w:rPr>
          <w:bCs/>
          <w:color w:val="000000" w:themeColor="text1"/>
          <w:lang w:val="en-US"/>
        </w:rPr>
        <w:t xml:space="preserve">such as bibliotherapy </w:t>
      </w:r>
    </w:p>
    <w:p w14:paraId="0B2DA1EE" w14:textId="77777777" w:rsidR="00C97388" w:rsidRPr="0085582E" w:rsidRDefault="00C97388" w:rsidP="00C97388">
      <w:pPr>
        <w:pStyle w:val="Paragraphedeliste"/>
        <w:numPr>
          <w:ilvl w:val="0"/>
          <w:numId w:val="1"/>
        </w:numPr>
        <w:jc w:val="both"/>
        <w:rPr>
          <w:b/>
          <w:color w:val="000000" w:themeColor="text1"/>
          <w:lang w:val="en-US"/>
        </w:rPr>
      </w:pPr>
      <w:r>
        <w:rPr>
          <w:bCs/>
          <w:color w:val="000000" w:themeColor="text1"/>
          <w:lang w:val="en-US"/>
        </w:rPr>
        <w:t>the potential political and/or aesthetic risks of associating literature with therapeutic aims, both throughout American history and in the present moment</w:t>
      </w:r>
    </w:p>
    <w:p w14:paraId="70A9D444" w14:textId="77777777" w:rsidR="00C97388" w:rsidRPr="00B50F68" w:rsidRDefault="00C97388" w:rsidP="00C97388">
      <w:pPr>
        <w:pStyle w:val="Paragraphedeliste"/>
        <w:numPr>
          <w:ilvl w:val="0"/>
          <w:numId w:val="1"/>
        </w:numPr>
        <w:jc w:val="both"/>
        <w:rPr>
          <w:b/>
          <w:color w:val="000000" w:themeColor="text1"/>
          <w:lang w:val="en-US"/>
        </w:rPr>
      </w:pPr>
      <w:r>
        <w:rPr>
          <w:bCs/>
          <w:color w:val="000000" w:themeColor="text1"/>
          <w:lang w:val="en-US"/>
        </w:rPr>
        <w:t>paradigms of reception and reader response to the blurring of boundaries between therapeutic and literary discourses</w:t>
      </w:r>
    </w:p>
    <w:p w14:paraId="3E41265F" w14:textId="77777777" w:rsidR="00C97388" w:rsidRPr="00B50F68" w:rsidRDefault="00C97388" w:rsidP="00C97388">
      <w:pPr>
        <w:pStyle w:val="Paragraphedeliste"/>
        <w:numPr>
          <w:ilvl w:val="0"/>
          <w:numId w:val="1"/>
        </w:numPr>
        <w:jc w:val="both"/>
        <w:rPr>
          <w:b/>
          <w:color w:val="000000" w:themeColor="text1"/>
          <w:lang w:val="en-US"/>
        </w:rPr>
      </w:pPr>
      <w:r>
        <w:rPr>
          <w:bCs/>
          <w:color w:val="000000" w:themeColor="text1"/>
          <w:lang w:val="en-US"/>
        </w:rPr>
        <w:t>etc.</w:t>
      </w:r>
    </w:p>
    <w:p w14:paraId="6469D31E" w14:textId="77777777" w:rsidR="00C97388" w:rsidRDefault="00C97388" w:rsidP="00C97388">
      <w:pPr>
        <w:jc w:val="both"/>
        <w:rPr>
          <w:b/>
          <w:color w:val="000000" w:themeColor="text1"/>
          <w:sz w:val="24"/>
          <w:szCs w:val="24"/>
          <w:lang w:val="en-US"/>
        </w:rPr>
      </w:pPr>
    </w:p>
    <w:p w14:paraId="4AD5001D" w14:textId="71161F56" w:rsidR="00C97388" w:rsidRPr="00BA205A" w:rsidRDefault="00C97388" w:rsidP="00C97388">
      <w:pPr>
        <w:jc w:val="both"/>
        <w:rPr>
          <w:bCs/>
          <w:color w:val="000000" w:themeColor="text1"/>
          <w:sz w:val="24"/>
          <w:szCs w:val="24"/>
          <w:lang w:val="en-US"/>
        </w:rPr>
      </w:pPr>
      <w:r w:rsidRPr="00BA205A">
        <w:rPr>
          <w:bCs/>
          <w:color w:val="000000" w:themeColor="text1"/>
          <w:sz w:val="24"/>
          <w:szCs w:val="24"/>
          <w:lang w:val="en-US"/>
        </w:rPr>
        <w:t xml:space="preserve">This </w:t>
      </w:r>
      <w:r>
        <w:rPr>
          <w:bCs/>
          <w:color w:val="000000" w:themeColor="text1"/>
          <w:sz w:val="24"/>
          <w:szCs w:val="24"/>
          <w:lang w:val="en-US"/>
        </w:rPr>
        <w:t xml:space="preserve">brief </w:t>
      </w:r>
      <w:r w:rsidRPr="00BA205A">
        <w:rPr>
          <w:bCs/>
          <w:color w:val="000000" w:themeColor="text1"/>
          <w:sz w:val="24"/>
          <w:szCs w:val="24"/>
          <w:lang w:val="en-US"/>
        </w:rPr>
        <w:t xml:space="preserve">list is </w:t>
      </w:r>
      <w:r>
        <w:rPr>
          <w:bCs/>
          <w:color w:val="000000" w:themeColor="text1"/>
          <w:sz w:val="24"/>
          <w:szCs w:val="24"/>
          <w:lang w:val="en-US"/>
        </w:rPr>
        <w:t>merely</w:t>
      </w:r>
      <w:r w:rsidRPr="00BA205A">
        <w:rPr>
          <w:bCs/>
          <w:color w:val="000000" w:themeColor="text1"/>
          <w:sz w:val="24"/>
          <w:szCs w:val="24"/>
          <w:lang w:val="en-US"/>
        </w:rPr>
        <w:t xml:space="preserve"> indicative, and proposals will be considered </w:t>
      </w:r>
      <w:r>
        <w:rPr>
          <w:bCs/>
          <w:color w:val="000000" w:themeColor="text1"/>
          <w:sz w:val="24"/>
          <w:szCs w:val="24"/>
          <w:lang w:val="en-US"/>
        </w:rPr>
        <w:t>across</w:t>
      </w:r>
      <w:r w:rsidRPr="00BA205A">
        <w:rPr>
          <w:bCs/>
          <w:color w:val="000000" w:themeColor="text1"/>
          <w:sz w:val="24"/>
          <w:szCs w:val="24"/>
          <w:lang w:val="en-US"/>
        </w:rPr>
        <w:t xml:space="preserve"> a wide range of </w:t>
      </w:r>
      <w:r w:rsidR="00920D06">
        <w:rPr>
          <w:bCs/>
          <w:color w:val="000000" w:themeColor="text1"/>
          <w:sz w:val="24"/>
          <w:szCs w:val="24"/>
          <w:lang w:val="en-US"/>
        </w:rPr>
        <w:t>subjects</w:t>
      </w:r>
      <w:r w:rsidRPr="00BA205A">
        <w:rPr>
          <w:bCs/>
          <w:color w:val="000000" w:themeColor="text1"/>
          <w:sz w:val="24"/>
          <w:szCs w:val="24"/>
          <w:lang w:val="en-US"/>
        </w:rPr>
        <w:t xml:space="preserve"> </w:t>
      </w:r>
      <w:r>
        <w:rPr>
          <w:bCs/>
          <w:color w:val="000000" w:themeColor="text1"/>
          <w:sz w:val="24"/>
          <w:szCs w:val="24"/>
          <w:lang w:val="en-US"/>
        </w:rPr>
        <w:t xml:space="preserve">related to </w:t>
      </w:r>
      <w:r w:rsidRPr="00BA205A">
        <w:rPr>
          <w:bCs/>
          <w:color w:val="000000" w:themeColor="text1"/>
          <w:sz w:val="24"/>
          <w:szCs w:val="24"/>
          <w:lang w:val="en-US"/>
        </w:rPr>
        <w:t>the ties between American literary and therapeutic cultures</w:t>
      </w:r>
      <w:r>
        <w:rPr>
          <w:bCs/>
          <w:color w:val="000000" w:themeColor="text1"/>
          <w:sz w:val="24"/>
          <w:szCs w:val="24"/>
          <w:lang w:val="en-US"/>
        </w:rPr>
        <w:t>,</w:t>
      </w:r>
      <w:r w:rsidRPr="00BA205A">
        <w:rPr>
          <w:bCs/>
          <w:color w:val="000000" w:themeColor="text1"/>
          <w:sz w:val="24"/>
          <w:szCs w:val="24"/>
          <w:lang w:val="en-US"/>
        </w:rPr>
        <w:t xml:space="preserve"> in the broadest senses of both of these categories</w:t>
      </w:r>
      <w:r>
        <w:rPr>
          <w:bCs/>
          <w:color w:val="000000" w:themeColor="text1"/>
          <w:sz w:val="24"/>
          <w:szCs w:val="24"/>
          <w:lang w:val="en-US"/>
        </w:rPr>
        <w:t xml:space="preserve">. </w:t>
      </w:r>
    </w:p>
    <w:p w14:paraId="74AF53C2" w14:textId="77777777" w:rsidR="00CD482D" w:rsidRDefault="00CD482D" w:rsidP="00C97388">
      <w:pPr>
        <w:jc w:val="both"/>
        <w:rPr>
          <w:bCs/>
          <w:color w:val="000000" w:themeColor="text1"/>
          <w:sz w:val="24"/>
          <w:szCs w:val="24"/>
          <w:lang w:val="en-US"/>
        </w:rPr>
      </w:pPr>
    </w:p>
    <w:p w14:paraId="7E42F2B8" w14:textId="5D68DB77" w:rsidR="00C97388" w:rsidRDefault="00C97388" w:rsidP="00C97388">
      <w:pPr>
        <w:jc w:val="both"/>
        <w:rPr>
          <w:bCs/>
          <w:color w:val="000000" w:themeColor="text1"/>
          <w:sz w:val="24"/>
          <w:szCs w:val="24"/>
          <w:lang w:val="en-US"/>
        </w:rPr>
      </w:pPr>
      <w:r w:rsidRPr="005B52E4">
        <w:rPr>
          <w:bCs/>
          <w:color w:val="000000" w:themeColor="text1"/>
          <w:sz w:val="24"/>
          <w:szCs w:val="24"/>
          <w:lang w:val="en-US"/>
        </w:rPr>
        <w:t xml:space="preserve">Proposals </w:t>
      </w:r>
      <w:r>
        <w:rPr>
          <w:bCs/>
          <w:color w:val="000000" w:themeColor="text1"/>
          <w:sz w:val="24"/>
          <w:szCs w:val="24"/>
          <w:lang w:val="en-US"/>
        </w:rPr>
        <w:t xml:space="preserve">of 300 words maximum for individual papers, and 1000 words maximum for joint panels and roundtable discussions, must be sent for consideration before </w:t>
      </w:r>
      <w:r w:rsidR="00426804">
        <w:rPr>
          <w:b/>
          <w:color w:val="000000" w:themeColor="text1"/>
          <w:sz w:val="24"/>
          <w:szCs w:val="24"/>
          <w:lang w:val="en-US"/>
        </w:rPr>
        <w:t>31</w:t>
      </w:r>
      <w:r w:rsidRPr="008A662E">
        <w:rPr>
          <w:b/>
          <w:color w:val="000000" w:themeColor="text1"/>
          <w:sz w:val="24"/>
          <w:szCs w:val="24"/>
          <w:lang w:val="en-US"/>
        </w:rPr>
        <w:t xml:space="preserve"> </w:t>
      </w:r>
      <w:r>
        <w:rPr>
          <w:b/>
          <w:color w:val="000000" w:themeColor="text1"/>
          <w:sz w:val="24"/>
          <w:szCs w:val="24"/>
          <w:lang w:val="en-US"/>
        </w:rPr>
        <w:t>January</w:t>
      </w:r>
      <w:r w:rsidRPr="008A662E">
        <w:rPr>
          <w:b/>
          <w:color w:val="000000" w:themeColor="text1"/>
          <w:sz w:val="24"/>
          <w:szCs w:val="24"/>
          <w:lang w:val="en-US"/>
        </w:rPr>
        <w:t xml:space="preserve"> 2023</w:t>
      </w:r>
      <w:r w:rsidRPr="008A662E">
        <w:rPr>
          <w:bCs/>
          <w:color w:val="000000" w:themeColor="text1"/>
          <w:sz w:val="24"/>
          <w:szCs w:val="24"/>
          <w:lang w:val="en-US"/>
        </w:rPr>
        <w:t xml:space="preserve"> </w:t>
      </w:r>
      <w:r>
        <w:rPr>
          <w:bCs/>
          <w:color w:val="000000" w:themeColor="text1"/>
          <w:sz w:val="24"/>
          <w:szCs w:val="24"/>
          <w:lang w:val="en-US"/>
        </w:rPr>
        <w:t>to the following address:</w:t>
      </w:r>
      <w:r w:rsidR="00CD482D">
        <w:rPr>
          <w:bCs/>
          <w:color w:val="000000" w:themeColor="text1"/>
          <w:sz w:val="24"/>
          <w:szCs w:val="24"/>
          <w:lang w:val="en-US"/>
        </w:rPr>
        <w:t xml:space="preserve"> </w:t>
      </w:r>
      <w:hyperlink r:id="rId7" w:history="1">
        <w:r w:rsidR="00CD482D" w:rsidRPr="000F20DB">
          <w:rPr>
            <w:rStyle w:val="Lienhypertexte"/>
            <w:bCs/>
            <w:sz w:val="24"/>
            <w:szCs w:val="24"/>
            <w:lang w:val="en-US"/>
          </w:rPr>
          <w:t>nicholas.manning@univ-grenoble-alpes.fr</w:t>
        </w:r>
      </w:hyperlink>
    </w:p>
    <w:p w14:paraId="6966734E" w14:textId="77777777" w:rsidR="00C97388" w:rsidRDefault="00C97388" w:rsidP="00C97388">
      <w:pPr>
        <w:jc w:val="both"/>
        <w:rPr>
          <w:bCs/>
          <w:color w:val="000000" w:themeColor="text1"/>
          <w:sz w:val="24"/>
          <w:szCs w:val="24"/>
          <w:lang w:val="en-US"/>
        </w:rPr>
      </w:pPr>
    </w:p>
    <w:p w14:paraId="1A6257EC" w14:textId="7C9B2F71" w:rsidR="00C97388" w:rsidRPr="008A662E" w:rsidRDefault="00C97388" w:rsidP="00C97388">
      <w:pPr>
        <w:jc w:val="both"/>
        <w:rPr>
          <w:b/>
          <w:color w:val="000000" w:themeColor="text1"/>
          <w:sz w:val="24"/>
          <w:szCs w:val="24"/>
          <w:lang w:val="en-US"/>
        </w:rPr>
      </w:pPr>
      <w:r>
        <w:rPr>
          <w:bCs/>
          <w:color w:val="000000" w:themeColor="text1"/>
          <w:sz w:val="24"/>
          <w:szCs w:val="24"/>
          <w:lang w:val="en-US"/>
        </w:rPr>
        <w:t xml:space="preserve">A response as to the proposal’s acceptance will be given by </w:t>
      </w:r>
      <w:r>
        <w:rPr>
          <w:b/>
          <w:color w:val="000000" w:themeColor="text1"/>
          <w:sz w:val="24"/>
          <w:szCs w:val="24"/>
          <w:lang w:val="en-US"/>
        </w:rPr>
        <w:t>February</w:t>
      </w:r>
      <w:r w:rsidRPr="008A662E">
        <w:rPr>
          <w:b/>
          <w:color w:val="000000" w:themeColor="text1"/>
          <w:sz w:val="24"/>
          <w:szCs w:val="24"/>
          <w:lang w:val="en-US"/>
        </w:rPr>
        <w:t xml:space="preserve"> 1</w:t>
      </w:r>
      <w:r w:rsidR="00426804">
        <w:rPr>
          <w:b/>
          <w:color w:val="000000" w:themeColor="text1"/>
          <w:sz w:val="24"/>
          <w:szCs w:val="24"/>
          <w:lang w:val="en-US"/>
        </w:rPr>
        <w:t>5</w:t>
      </w:r>
      <w:r w:rsidRPr="008A662E">
        <w:rPr>
          <w:b/>
          <w:color w:val="000000" w:themeColor="text1"/>
          <w:sz w:val="24"/>
          <w:szCs w:val="24"/>
          <w:lang w:val="en-US"/>
        </w:rPr>
        <w:t xml:space="preserve"> 2023. </w:t>
      </w:r>
    </w:p>
    <w:p w14:paraId="49D3B161" w14:textId="77777777" w:rsidR="00C97388" w:rsidRDefault="00C97388" w:rsidP="00C97388">
      <w:pPr>
        <w:jc w:val="both"/>
        <w:rPr>
          <w:b/>
          <w:color w:val="000000" w:themeColor="text1"/>
          <w:sz w:val="24"/>
          <w:szCs w:val="24"/>
          <w:lang w:val="en-US"/>
        </w:rPr>
      </w:pPr>
    </w:p>
    <w:p w14:paraId="5948BC5D" w14:textId="77777777" w:rsidR="00C97388" w:rsidRDefault="00C97388" w:rsidP="00C97388">
      <w:pPr>
        <w:jc w:val="both"/>
        <w:rPr>
          <w:b/>
          <w:color w:val="000000" w:themeColor="text1"/>
          <w:sz w:val="24"/>
          <w:szCs w:val="24"/>
          <w:lang w:val="en-US"/>
        </w:rPr>
      </w:pPr>
    </w:p>
    <w:p w14:paraId="566F2BBA" w14:textId="77777777" w:rsidR="00C97388" w:rsidRDefault="00C97388" w:rsidP="00C97388">
      <w:pPr>
        <w:jc w:val="both"/>
        <w:rPr>
          <w:b/>
          <w:color w:val="000000" w:themeColor="text1"/>
          <w:sz w:val="24"/>
          <w:szCs w:val="24"/>
          <w:lang w:val="en-US"/>
        </w:rPr>
      </w:pPr>
    </w:p>
    <w:p w14:paraId="01ED66A6" w14:textId="77777777" w:rsidR="00C97388" w:rsidRDefault="00C97388" w:rsidP="00C97388">
      <w:pPr>
        <w:jc w:val="both"/>
        <w:rPr>
          <w:b/>
          <w:color w:val="000000" w:themeColor="text1"/>
          <w:sz w:val="24"/>
          <w:szCs w:val="24"/>
          <w:lang w:val="en-US"/>
        </w:rPr>
      </w:pPr>
    </w:p>
    <w:p w14:paraId="02FF6F62" w14:textId="26C1536D" w:rsidR="00040B2B" w:rsidRDefault="00040B2B"/>
    <w:p w14:paraId="61AA5191" w14:textId="77777777" w:rsidR="00B63613" w:rsidRDefault="00B63613"/>
    <w:sectPr w:rsidR="00B63613" w:rsidSect="003A4B41">
      <w:footerReference w:type="even" r:id="rId8"/>
      <w:footerReference w:type="default" r:id="rId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5B6ABA" w14:textId="77777777" w:rsidR="00D4672E" w:rsidRDefault="00D4672E" w:rsidP="001A0C47">
      <w:r>
        <w:separator/>
      </w:r>
    </w:p>
  </w:endnote>
  <w:endnote w:type="continuationSeparator" w:id="0">
    <w:p w14:paraId="54EF9F96" w14:textId="77777777" w:rsidR="00D4672E" w:rsidRDefault="00D4672E" w:rsidP="001A0C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ppleSystemUIFont">
    <w:altName w:val="Calibri"/>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2139063862"/>
      <w:docPartObj>
        <w:docPartGallery w:val="Page Numbers (Bottom of Page)"/>
        <w:docPartUnique/>
      </w:docPartObj>
    </w:sdtPr>
    <w:sdtContent>
      <w:p w14:paraId="6D9602E8" w14:textId="579D11C8" w:rsidR="001A0C47" w:rsidRDefault="001A0C47" w:rsidP="000F20DB">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048B4300" w14:textId="77777777" w:rsidR="001A0C47" w:rsidRDefault="001A0C47" w:rsidP="001A0C47">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789658339"/>
      <w:docPartObj>
        <w:docPartGallery w:val="Page Numbers (Bottom of Page)"/>
        <w:docPartUnique/>
      </w:docPartObj>
    </w:sdtPr>
    <w:sdtContent>
      <w:p w14:paraId="16B1B917" w14:textId="524883AA" w:rsidR="001A0C47" w:rsidRDefault="001A0C47" w:rsidP="000F20DB">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sdtContent>
  </w:sdt>
  <w:p w14:paraId="68D035ED" w14:textId="77777777" w:rsidR="001A0C47" w:rsidRDefault="001A0C47" w:rsidP="001A0C47">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9FBE04" w14:textId="77777777" w:rsidR="00D4672E" w:rsidRDefault="00D4672E" w:rsidP="001A0C47">
      <w:r>
        <w:separator/>
      </w:r>
    </w:p>
  </w:footnote>
  <w:footnote w:type="continuationSeparator" w:id="0">
    <w:p w14:paraId="3B915D02" w14:textId="77777777" w:rsidR="00D4672E" w:rsidRDefault="00D4672E" w:rsidP="001A0C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307C05"/>
    <w:multiLevelType w:val="hybridMultilevel"/>
    <w:tmpl w:val="59F6BFE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9362057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388"/>
    <w:rsid w:val="00040B2B"/>
    <w:rsid w:val="00073D89"/>
    <w:rsid w:val="000B4940"/>
    <w:rsid w:val="001700BF"/>
    <w:rsid w:val="001A0C47"/>
    <w:rsid w:val="001A30F1"/>
    <w:rsid w:val="001C51FB"/>
    <w:rsid w:val="00365CA8"/>
    <w:rsid w:val="003A4B41"/>
    <w:rsid w:val="00426804"/>
    <w:rsid w:val="00473DF7"/>
    <w:rsid w:val="004B5F98"/>
    <w:rsid w:val="00514ACF"/>
    <w:rsid w:val="005404BA"/>
    <w:rsid w:val="005C791B"/>
    <w:rsid w:val="006831EE"/>
    <w:rsid w:val="007141A3"/>
    <w:rsid w:val="007B363F"/>
    <w:rsid w:val="00857C75"/>
    <w:rsid w:val="00920D06"/>
    <w:rsid w:val="00977419"/>
    <w:rsid w:val="00B43930"/>
    <w:rsid w:val="00B63613"/>
    <w:rsid w:val="00BD5145"/>
    <w:rsid w:val="00BF79FE"/>
    <w:rsid w:val="00C04D86"/>
    <w:rsid w:val="00C97388"/>
    <w:rsid w:val="00CD482D"/>
    <w:rsid w:val="00CF1F96"/>
    <w:rsid w:val="00D32481"/>
    <w:rsid w:val="00D4672E"/>
    <w:rsid w:val="00D640AD"/>
    <w:rsid w:val="00DB7262"/>
    <w:rsid w:val="00E92B1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BF526"/>
  <w15:chartTrackingRefBased/>
  <w15:docId w15:val="{DFB2EBE3-0169-7945-88E6-EB6D810BC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7388"/>
    <w:rPr>
      <w:rFonts w:ascii="Times New Roman" w:hAnsi="Times New Roman" w:cs="Times New Roman"/>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97388"/>
    <w:pPr>
      <w:ind w:left="720"/>
      <w:contextualSpacing/>
    </w:pPr>
    <w:rPr>
      <w:rFonts w:eastAsia="Times New Roman"/>
      <w:sz w:val="24"/>
      <w:szCs w:val="24"/>
    </w:rPr>
  </w:style>
  <w:style w:type="character" w:styleId="Lienhypertexte">
    <w:name w:val="Hyperlink"/>
    <w:basedOn w:val="Policepardfaut"/>
    <w:unhideWhenUsed/>
    <w:rsid w:val="00C97388"/>
    <w:rPr>
      <w:color w:val="0563C1" w:themeColor="hyperlink"/>
      <w:u w:val="single"/>
    </w:rPr>
  </w:style>
  <w:style w:type="character" w:styleId="Lienhypertextesuivivisit">
    <w:name w:val="FollowedHyperlink"/>
    <w:basedOn w:val="Policepardfaut"/>
    <w:uiPriority w:val="99"/>
    <w:semiHidden/>
    <w:unhideWhenUsed/>
    <w:rsid w:val="00CD482D"/>
    <w:rPr>
      <w:color w:val="954F72" w:themeColor="followedHyperlink"/>
      <w:u w:val="single"/>
    </w:rPr>
  </w:style>
  <w:style w:type="character" w:styleId="Mentionnonrsolue">
    <w:name w:val="Unresolved Mention"/>
    <w:basedOn w:val="Policepardfaut"/>
    <w:uiPriority w:val="99"/>
    <w:semiHidden/>
    <w:unhideWhenUsed/>
    <w:rsid w:val="00CD482D"/>
    <w:rPr>
      <w:color w:val="605E5C"/>
      <w:shd w:val="clear" w:color="auto" w:fill="E1DFDD"/>
    </w:rPr>
  </w:style>
  <w:style w:type="character" w:styleId="Marquedecommentaire">
    <w:name w:val="annotation reference"/>
    <w:basedOn w:val="Policepardfaut"/>
    <w:uiPriority w:val="99"/>
    <w:semiHidden/>
    <w:unhideWhenUsed/>
    <w:rsid w:val="007B363F"/>
    <w:rPr>
      <w:sz w:val="16"/>
      <w:szCs w:val="16"/>
    </w:rPr>
  </w:style>
  <w:style w:type="paragraph" w:styleId="Commentaire">
    <w:name w:val="annotation text"/>
    <w:basedOn w:val="Normal"/>
    <w:link w:val="CommentaireCar"/>
    <w:uiPriority w:val="99"/>
    <w:semiHidden/>
    <w:unhideWhenUsed/>
    <w:rsid w:val="007B363F"/>
  </w:style>
  <w:style w:type="character" w:customStyle="1" w:styleId="CommentaireCar">
    <w:name w:val="Commentaire Car"/>
    <w:basedOn w:val="Policepardfaut"/>
    <w:link w:val="Commentaire"/>
    <w:uiPriority w:val="99"/>
    <w:semiHidden/>
    <w:rsid w:val="007B363F"/>
    <w:rPr>
      <w:rFonts w:ascii="Times New Roman" w:hAnsi="Times New Roman" w:cs="Times New Roman"/>
      <w:sz w:val="20"/>
      <w:szCs w:val="20"/>
    </w:rPr>
  </w:style>
  <w:style w:type="paragraph" w:styleId="Pieddepage">
    <w:name w:val="footer"/>
    <w:basedOn w:val="Normal"/>
    <w:link w:val="PieddepageCar"/>
    <w:uiPriority w:val="99"/>
    <w:unhideWhenUsed/>
    <w:rsid w:val="001A0C47"/>
    <w:pPr>
      <w:tabs>
        <w:tab w:val="center" w:pos="4536"/>
        <w:tab w:val="right" w:pos="9072"/>
      </w:tabs>
    </w:pPr>
  </w:style>
  <w:style w:type="character" w:customStyle="1" w:styleId="PieddepageCar">
    <w:name w:val="Pied de page Car"/>
    <w:basedOn w:val="Policepardfaut"/>
    <w:link w:val="Pieddepage"/>
    <w:uiPriority w:val="99"/>
    <w:rsid w:val="001A0C47"/>
    <w:rPr>
      <w:rFonts w:ascii="Times New Roman" w:hAnsi="Times New Roman" w:cs="Times New Roman"/>
      <w:sz w:val="20"/>
      <w:szCs w:val="20"/>
    </w:rPr>
  </w:style>
  <w:style w:type="character" w:styleId="Numrodepage">
    <w:name w:val="page number"/>
    <w:basedOn w:val="Policepardfaut"/>
    <w:uiPriority w:val="99"/>
    <w:semiHidden/>
    <w:unhideWhenUsed/>
    <w:rsid w:val="001A0C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nicholas.manning@univ-grenoble-alpes.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3</Pages>
  <Words>1402</Words>
  <Characters>7713</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Manning</dc:creator>
  <cp:keywords/>
  <dc:description/>
  <cp:lastModifiedBy>Nicholas Manning</cp:lastModifiedBy>
  <cp:revision>23</cp:revision>
  <dcterms:created xsi:type="dcterms:W3CDTF">2022-10-03T09:58:00Z</dcterms:created>
  <dcterms:modified xsi:type="dcterms:W3CDTF">2022-11-16T20:45:00Z</dcterms:modified>
</cp:coreProperties>
</file>